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E3" w:rsidRPr="001B281F" w:rsidRDefault="003E01E7" w:rsidP="001B281F">
      <w:pPr>
        <w:jc w:val="center"/>
        <w:rPr>
          <w:b/>
          <w:i/>
          <w:sz w:val="20"/>
          <w:szCs w:val="20"/>
          <w:lang w:val="en-GB"/>
        </w:rPr>
      </w:pPr>
      <w:r w:rsidRPr="001B281F">
        <w:rPr>
          <w:b/>
          <w:i/>
          <w:sz w:val="20"/>
          <w:szCs w:val="20"/>
          <w:lang w:val="en-GB"/>
        </w:rPr>
        <w:t>I</w:t>
      </w:r>
      <w:r w:rsidR="00F16974" w:rsidRPr="001B281F">
        <w:rPr>
          <w:b/>
          <w:i/>
          <w:sz w:val="20"/>
          <w:szCs w:val="20"/>
          <w:lang w:val="en-GB"/>
        </w:rPr>
        <w:t>ntellectuals</w:t>
      </w:r>
      <w:r w:rsidRPr="001B281F">
        <w:rPr>
          <w:b/>
          <w:i/>
          <w:sz w:val="20"/>
          <w:szCs w:val="20"/>
          <w:lang w:val="en-GB"/>
        </w:rPr>
        <w:t xml:space="preserve"> and</w:t>
      </w:r>
      <w:r w:rsidR="007E6F40" w:rsidRPr="001B281F">
        <w:rPr>
          <w:b/>
          <w:i/>
          <w:sz w:val="20"/>
          <w:szCs w:val="20"/>
          <w:lang w:val="en-GB"/>
        </w:rPr>
        <w:t xml:space="preserve"> Their Road to</w:t>
      </w:r>
      <w:r w:rsidRPr="001B281F">
        <w:rPr>
          <w:b/>
          <w:i/>
          <w:sz w:val="20"/>
          <w:szCs w:val="20"/>
          <w:lang w:val="en-GB"/>
        </w:rPr>
        <w:t xml:space="preserve"> </w:t>
      </w:r>
      <w:r w:rsidR="007E6F40" w:rsidRPr="001B281F">
        <w:rPr>
          <w:b/>
          <w:i/>
          <w:sz w:val="20"/>
          <w:szCs w:val="20"/>
          <w:lang w:val="en-GB"/>
        </w:rPr>
        <w:t>Political</w:t>
      </w:r>
      <w:r w:rsidRPr="001B281F">
        <w:rPr>
          <w:b/>
          <w:i/>
          <w:sz w:val="20"/>
          <w:szCs w:val="20"/>
          <w:lang w:val="en-GB"/>
        </w:rPr>
        <w:t xml:space="preserve"> Power</w:t>
      </w:r>
    </w:p>
    <w:p w:rsidR="00DC462D" w:rsidRPr="001B281F" w:rsidRDefault="003E01E7" w:rsidP="001B281F">
      <w:pPr>
        <w:jc w:val="center"/>
        <w:rPr>
          <w:i/>
          <w:sz w:val="20"/>
          <w:szCs w:val="20"/>
          <w:lang w:val="en-GB"/>
        </w:rPr>
      </w:pPr>
      <w:r w:rsidRPr="001B281F">
        <w:rPr>
          <w:i/>
          <w:sz w:val="20"/>
          <w:szCs w:val="20"/>
          <w:lang w:val="en-GB"/>
        </w:rPr>
        <w:t xml:space="preserve">Eastern European Socialism as a </w:t>
      </w:r>
      <w:r w:rsidR="007D03E3" w:rsidRPr="001B281F">
        <w:rPr>
          <w:i/>
          <w:sz w:val="20"/>
          <w:szCs w:val="20"/>
          <w:lang w:val="en-GB"/>
        </w:rPr>
        <w:t>C</w:t>
      </w:r>
      <w:r w:rsidRPr="001B281F">
        <w:rPr>
          <w:i/>
          <w:sz w:val="20"/>
          <w:szCs w:val="20"/>
          <w:lang w:val="en-GB"/>
        </w:rPr>
        <w:t xml:space="preserve">ivilizational </w:t>
      </w:r>
      <w:r w:rsidR="007D03E3" w:rsidRPr="001B281F">
        <w:rPr>
          <w:i/>
          <w:sz w:val="20"/>
          <w:szCs w:val="20"/>
          <w:lang w:val="en-GB"/>
        </w:rPr>
        <w:t>M</w:t>
      </w:r>
      <w:r w:rsidRPr="001B281F">
        <w:rPr>
          <w:i/>
          <w:sz w:val="20"/>
          <w:szCs w:val="20"/>
          <w:lang w:val="en-GB"/>
        </w:rPr>
        <w:t xml:space="preserve">odel of </w:t>
      </w:r>
      <w:r w:rsidR="007D03E3" w:rsidRPr="001B281F">
        <w:rPr>
          <w:i/>
          <w:sz w:val="20"/>
          <w:szCs w:val="20"/>
          <w:lang w:val="en-GB"/>
        </w:rPr>
        <w:t>R</w:t>
      </w:r>
      <w:r w:rsidRPr="001B281F">
        <w:rPr>
          <w:i/>
          <w:sz w:val="20"/>
          <w:szCs w:val="20"/>
          <w:lang w:val="en-GB"/>
        </w:rPr>
        <w:t xml:space="preserve">ational </w:t>
      </w:r>
      <w:r w:rsidR="007D03E3" w:rsidRPr="001B281F">
        <w:rPr>
          <w:i/>
          <w:sz w:val="20"/>
          <w:szCs w:val="20"/>
          <w:lang w:val="en-GB"/>
        </w:rPr>
        <w:t>R</w:t>
      </w:r>
      <w:r w:rsidRPr="001B281F">
        <w:rPr>
          <w:i/>
          <w:sz w:val="20"/>
          <w:szCs w:val="20"/>
          <w:lang w:val="en-GB"/>
        </w:rPr>
        <w:t xml:space="preserve">edistribution in the </w:t>
      </w:r>
      <w:r w:rsidR="007D03E3" w:rsidRPr="001B281F">
        <w:rPr>
          <w:i/>
          <w:sz w:val="20"/>
          <w:szCs w:val="20"/>
          <w:lang w:val="en-GB"/>
        </w:rPr>
        <w:t>T</w:t>
      </w:r>
      <w:r w:rsidRPr="001B281F">
        <w:rPr>
          <w:i/>
          <w:sz w:val="20"/>
          <w:szCs w:val="20"/>
          <w:lang w:val="en-GB"/>
        </w:rPr>
        <w:t>heory of</w:t>
      </w:r>
      <w:r w:rsidR="00F16974" w:rsidRPr="001B281F">
        <w:rPr>
          <w:i/>
          <w:sz w:val="20"/>
          <w:szCs w:val="20"/>
          <w:lang w:val="en-GB"/>
        </w:rPr>
        <w:t xml:space="preserve"> </w:t>
      </w:r>
      <w:proofErr w:type="spellStart"/>
      <w:r w:rsidR="007D03E3" w:rsidRPr="001B281F">
        <w:rPr>
          <w:i/>
          <w:sz w:val="20"/>
          <w:szCs w:val="20"/>
          <w:lang w:val="en-GB"/>
        </w:rPr>
        <w:t>György</w:t>
      </w:r>
      <w:proofErr w:type="spellEnd"/>
      <w:r w:rsidR="007D03E3" w:rsidRPr="001B281F">
        <w:rPr>
          <w:i/>
          <w:sz w:val="20"/>
          <w:szCs w:val="20"/>
          <w:lang w:val="en-GB"/>
        </w:rPr>
        <w:t xml:space="preserve"> </w:t>
      </w:r>
      <w:proofErr w:type="spellStart"/>
      <w:r w:rsidR="007D03E3" w:rsidRPr="001B281F">
        <w:rPr>
          <w:i/>
          <w:sz w:val="20"/>
          <w:szCs w:val="20"/>
          <w:lang w:val="en-GB"/>
        </w:rPr>
        <w:t>Konrád</w:t>
      </w:r>
      <w:proofErr w:type="spellEnd"/>
      <w:r w:rsidR="007D03E3" w:rsidRPr="001B281F">
        <w:rPr>
          <w:i/>
          <w:sz w:val="20"/>
          <w:szCs w:val="20"/>
          <w:lang w:val="en-GB"/>
        </w:rPr>
        <w:t xml:space="preserve"> and </w:t>
      </w:r>
      <w:proofErr w:type="spellStart"/>
      <w:r w:rsidR="007D03E3" w:rsidRPr="001B281F">
        <w:rPr>
          <w:i/>
          <w:sz w:val="20"/>
          <w:szCs w:val="20"/>
          <w:lang w:val="en-GB"/>
        </w:rPr>
        <w:t>Iván</w:t>
      </w:r>
      <w:proofErr w:type="spellEnd"/>
      <w:r w:rsidR="007D03E3" w:rsidRPr="001B281F">
        <w:rPr>
          <w:i/>
          <w:sz w:val="20"/>
          <w:szCs w:val="20"/>
          <w:lang w:val="en-GB"/>
        </w:rPr>
        <w:t xml:space="preserve"> </w:t>
      </w:r>
      <w:proofErr w:type="spellStart"/>
      <w:r w:rsidR="007D03E3" w:rsidRPr="001B281F">
        <w:rPr>
          <w:i/>
          <w:sz w:val="20"/>
          <w:szCs w:val="20"/>
          <w:lang w:val="en-GB"/>
        </w:rPr>
        <w:t>Szelényi</w:t>
      </w:r>
      <w:proofErr w:type="spellEnd"/>
    </w:p>
    <w:p w:rsidR="007D03E3" w:rsidRPr="001B281F" w:rsidRDefault="007D03E3" w:rsidP="001B281F">
      <w:pPr>
        <w:jc w:val="both"/>
        <w:rPr>
          <w:sz w:val="20"/>
          <w:szCs w:val="20"/>
          <w:lang w:val="en-GB"/>
        </w:rPr>
      </w:pPr>
    </w:p>
    <w:p w:rsidR="00DC462D" w:rsidRPr="001B281F" w:rsidRDefault="00F16974" w:rsidP="001B281F">
      <w:pPr>
        <w:jc w:val="center"/>
        <w:rPr>
          <w:b/>
          <w:sz w:val="20"/>
          <w:szCs w:val="20"/>
          <w:lang w:val="en-GB"/>
        </w:rPr>
      </w:pPr>
      <w:r w:rsidRPr="001B281F">
        <w:rPr>
          <w:b/>
          <w:sz w:val="20"/>
          <w:szCs w:val="20"/>
          <w:lang w:val="en-GB"/>
        </w:rPr>
        <w:t>Gábor</w:t>
      </w:r>
      <w:r w:rsidR="007D03E3" w:rsidRPr="001B281F">
        <w:rPr>
          <w:b/>
          <w:sz w:val="20"/>
          <w:szCs w:val="20"/>
          <w:lang w:val="en-GB"/>
        </w:rPr>
        <w:t xml:space="preserve"> </w:t>
      </w:r>
      <w:r w:rsidR="007D03E3" w:rsidRPr="001B281F">
        <w:rPr>
          <w:b/>
          <w:smallCaps/>
          <w:sz w:val="20"/>
          <w:szCs w:val="20"/>
          <w:lang w:val="en-GB"/>
        </w:rPr>
        <w:t>Kovács</w:t>
      </w:r>
    </w:p>
    <w:p w:rsidR="00DC462D" w:rsidRPr="001B281F" w:rsidRDefault="00DC462D" w:rsidP="001B281F">
      <w:pPr>
        <w:jc w:val="center"/>
        <w:rPr>
          <w:sz w:val="20"/>
          <w:szCs w:val="20"/>
          <w:lang w:val="en-GB"/>
        </w:rPr>
      </w:pPr>
      <w:r w:rsidRPr="001B281F">
        <w:rPr>
          <w:sz w:val="20"/>
          <w:szCs w:val="20"/>
          <w:lang w:val="en-GB"/>
        </w:rPr>
        <w:t>Senior Research Fellow of the Institute of Philosophy,</w:t>
      </w:r>
    </w:p>
    <w:p w:rsidR="00DC462D" w:rsidRPr="001B281F" w:rsidRDefault="00DC462D" w:rsidP="001B281F">
      <w:pPr>
        <w:jc w:val="center"/>
        <w:rPr>
          <w:sz w:val="20"/>
          <w:szCs w:val="20"/>
          <w:lang w:val="en-GB"/>
        </w:rPr>
      </w:pPr>
      <w:r w:rsidRPr="001B281F">
        <w:rPr>
          <w:sz w:val="20"/>
          <w:szCs w:val="20"/>
          <w:lang w:val="en-GB"/>
        </w:rPr>
        <w:t>Research Centre for the Humanities,</w:t>
      </w:r>
    </w:p>
    <w:p w:rsidR="00DC462D" w:rsidRPr="001B281F" w:rsidRDefault="00DC462D" w:rsidP="001B281F">
      <w:pPr>
        <w:jc w:val="center"/>
        <w:rPr>
          <w:sz w:val="20"/>
          <w:szCs w:val="20"/>
          <w:lang w:val="en-GB"/>
        </w:rPr>
      </w:pPr>
      <w:r w:rsidRPr="001B281F">
        <w:rPr>
          <w:sz w:val="20"/>
          <w:szCs w:val="20"/>
          <w:lang w:val="en-GB"/>
        </w:rPr>
        <w:t>Hungarian Academy of Sciences</w:t>
      </w:r>
    </w:p>
    <w:p w:rsidR="00DC462D" w:rsidRPr="001B281F" w:rsidRDefault="00F16974" w:rsidP="001B281F">
      <w:pPr>
        <w:jc w:val="center"/>
        <w:rPr>
          <w:sz w:val="20"/>
          <w:szCs w:val="20"/>
          <w:lang w:val="en-GB"/>
        </w:rPr>
      </w:pPr>
      <w:proofErr w:type="spellStart"/>
      <w:r w:rsidRPr="001B281F">
        <w:rPr>
          <w:sz w:val="20"/>
          <w:szCs w:val="20"/>
          <w:lang w:val="en-GB"/>
        </w:rPr>
        <w:t>kovacs.gabor</w:t>
      </w:r>
      <w:proofErr w:type="spellEnd"/>
      <w:r w:rsidRPr="001B281F">
        <w:rPr>
          <w:sz w:val="20"/>
          <w:szCs w:val="20"/>
          <w:lang w:val="en-GB"/>
        </w:rPr>
        <w:t xml:space="preserve"> @btk.mta.hu</w:t>
      </w:r>
    </w:p>
    <w:p w:rsidR="005C60DD" w:rsidRPr="001B281F" w:rsidRDefault="005C60DD" w:rsidP="001B281F">
      <w:pPr>
        <w:jc w:val="both"/>
        <w:rPr>
          <w:sz w:val="20"/>
          <w:szCs w:val="20"/>
          <w:lang w:val="en-GB"/>
        </w:rPr>
      </w:pPr>
    </w:p>
    <w:p w:rsidR="00757B1D" w:rsidRPr="001B281F" w:rsidRDefault="007E6F40" w:rsidP="001B281F">
      <w:pPr>
        <w:jc w:val="both"/>
        <w:rPr>
          <w:sz w:val="20"/>
          <w:szCs w:val="20"/>
          <w:lang w:val="en-GB"/>
        </w:rPr>
      </w:pPr>
      <w:r w:rsidRPr="001B281F">
        <w:rPr>
          <w:sz w:val="20"/>
          <w:szCs w:val="20"/>
          <w:lang w:val="en-GB"/>
        </w:rPr>
        <w:t xml:space="preserve">The famous book of </w:t>
      </w:r>
      <w:proofErr w:type="spellStart"/>
      <w:r w:rsidRPr="001B281F">
        <w:rPr>
          <w:sz w:val="20"/>
          <w:szCs w:val="20"/>
          <w:lang w:val="en-GB"/>
        </w:rPr>
        <w:t>György</w:t>
      </w:r>
      <w:proofErr w:type="spellEnd"/>
      <w:r w:rsidRPr="001B281F">
        <w:rPr>
          <w:sz w:val="20"/>
          <w:szCs w:val="20"/>
          <w:lang w:val="en-GB"/>
        </w:rPr>
        <w:t xml:space="preserve"> </w:t>
      </w:r>
      <w:proofErr w:type="spellStart"/>
      <w:r w:rsidRPr="001B281F">
        <w:rPr>
          <w:sz w:val="20"/>
          <w:szCs w:val="20"/>
          <w:lang w:val="en-GB"/>
        </w:rPr>
        <w:t>Konrád</w:t>
      </w:r>
      <w:proofErr w:type="spellEnd"/>
      <w:r w:rsidRPr="001B281F">
        <w:rPr>
          <w:sz w:val="20"/>
          <w:szCs w:val="20"/>
          <w:lang w:val="en-GB"/>
        </w:rPr>
        <w:t xml:space="preserve"> and </w:t>
      </w:r>
      <w:proofErr w:type="spellStart"/>
      <w:r w:rsidRPr="001B281F">
        <w:rPr>
          <w:sz w:val="20"/>
          <w:szCs w:val="20"/>
          <w:lang w:val="en-GB"/>
        </w:rPr>
        <w:t>Iván</w:t>
      </w:r>
      <w:proofErr w:type="spellEnd"/>
      <w:r w:rsidRPr="001B281F">
        <w:rPr>
          <w:sz w:val="20"/>
          <w:szCs w:val="20"/>
          <w:lang w:val="en-GB"/>
        </w:rPr>
        <w:t xml:space="preserve"> </w:t>
      </w:r>
      <w:proofErr w:type="spellStart"/>
      <w:r w:rsidRPr="001B281F">
        <w:rPr>
          <w:sz w:val="20"/>
          <w:szCs w:val="20"/>
          <w:lang w:val="en-GB"/>
        </w:rPr>
        <w:t>Szelényi</w:t>
      </w:r>
      <w:proofErr w:type="spellEnd"/>
      <w:r w:rsidRPr="001B281F">
        <w:rPr>
          <w:sz w:val="20"/>
          <w:szCs w:val="20"/>
          <w:lang w:val="en-GB"/>
        </w:rPr>
        <w:t xml:space="preserve"> entitled Intellectuals on the road to class power was connected with many threads to the Hungarian innovative Marxism of the 60s. However, its authors did</w:t>
      </w:r>
      <w:r w:rsidR="007D03E3" w:rsidRPr="001B281F">
        <w:rPr>
          <w:sz w:val="20"/>
          <w:szCs w:val="20"/>
          <w:lang w:val="en-GB"/>
        </w:rPr>
        <w:t xml:space="preserve"> </w:t>
      </w:r>
      <w:r w:rsidRPr="001B281F">
        <w:rPr>
          <w:sz w:val="20"/>
          <w:szCs w:val="20"/>
          <w:lang w:val="en-GB"/>
        </w:rPr>
        <w:t>n</w:t>
      </w:r>
      <w:r w:rsidR="007D03E3" w:rsidRPr="001B281F">
        <w:rPr>
          <w:sz w:val="20"/>
          <w:szCs w:val="20"/>
          <w:lang w:val="en-GB"/>
        </w:rPr>
        <w:t>o</w:t>
      </w:r>
      <w:r w:rsidRPr="001B281F">
        <w:rPr>
          <w:sz w:val="20"/>
          <w:szCs w:val="20"/>
          <w:lang w:val="en-GB"/>
        </w:rPr>
        <w:t>t belong to the Budapest</w:t>
      </w:r>
      <w:r w:rsidR="00E958A0" w:rsidRPr="001B281F">
        <w:rPr>
          <w:sz w:val="20"/>
          <w:szCs w:val="20"/>
          <w:lang w:val="en-GB"/>
        </w:rPr>
        <w:t xml:space="preserve"> philosophical</w:t>
      </w:r>
      <w:r w:rsidRPr="001B281F">
        <w:rPr>
          <w:sz w:val="20"/>
          <w:szCs w:val="20"/>
          <w:lang w:val="en-GB"/>
        </w:rPr>
        <w:t xml:space="preserve"> school</w:t>
      </w:r>
      <w:r w:rsidR="00E958A0" w:rsidRPr="001B281F">
        <w:rPr>
          <w:sz w:val="20"/>
          <w:szCs w:val="20"/>
          <w:lang w:val="en-GB"/>
        </w:rPr>
        <w:t xml:space="preserve"> grouped around </w:t>
      </w:r>
      <w:proofErr w:type="spellStart"/>
      <w:r w:rsidR="00E958A0" w:rsidRPr="001B281F">
        <w:rPr>
          <w:sz w:val="20"/>
          <w:szCs w:val="20"/>
          <w:lang w:val="en-GB"/>
        </w:rPr>
        <w:t>György</w:t>
      </w:r>
      <w:proofErr w:type="spellEnd"/>
      <w:r w:rsidR="00223513" w:rsidRPr="001B281F">
        <w:rPr>
          <w:sz w:val="20"/>
          <w:szCs w:val="20"/>
          <w:lang w:val="en-GB"/>
        </w:rPr>
        <w:t xml:space="preserve"> </w:t>
      </w:r>
      <w:proofErr w:type="spellStart"/>
      <w:r w:rsidR="002B2B8F" w:rsidRPr="001B281F">
        <w:rPr>
          <w:sz w:val="20"/>
          <w:szCs w:val="20"/>
          <w:lang w:val="en-GB"/>
        </w:rPr>
        <w:t>Lukács</w:t>
      </w:r>
      <w:proofErr w:type="spellEnd"/>
      <w:r w:rsidR="00223513" w:rsidRPr="001B281F">
        <w:rPr>
          <w:sz w:val="20"/>
          <w:szCs w:val="20"/>
          <w:lang w:val="en-GB"/>
        </w:rPr>
        <w:t xml:space="preserve"> recruited from his disciples but </w:t>
      </w:r>
      <w:r w:rsidR="002B2B8F" w:rsidRPr="001B281F">
        <w:rPr>
          <w:sz w:val="20"/>
          <w:szCs w:val="20"/>
          <w:lang w:val="en-GB"/>
        </w:rPr>
        <w:t>they had</w:t>
      </w:r>
      <w:r w:rsidR="00223513" w:rsidRPr="001B281F">
        <w:rPr>
          <w:sz w:val="20"/>
          <w:szCs w:val="20"/>
          <w:lang w:val="en-GB"/>
        </w:rPr>
        <w:t xml:space="preserve"> undeniable been inspired by the ideas of the </w:t>
      </w:r>
      <w:r w:rsidR="007D03E3" w:rsidRPr="001B281F">
        <w:rPr>
          <w:sz w:val="20"/>
          <w:szCs w:val="20"/>
          <w:lang w:val="en-GB"/>
        </w:rPr>
        <w:t>“</w:t>
      </w:r>
      <w:r w:rsidR="00223513" w:rsidRPr="001B281F">
        <w:rPr>
          <w:sz w:val="20"/>
          <w:szCs w:val="20"/>
          <w:lang w:val="en-GB"/>
        </w:rPr>
        <w:t>Marxian renaissance</w:t>
      </w:r>
      <w:r w:rsidR="007D03E3" w:rsidRPr="001B281F">
        <w:rPr>
          <w:sz w:val="20"/>
          <w:szCs w:val="20"/>
          <w:lang w:val="en-GB"/>
        </w:rPr>
        <w:t>”</w:t>
      </w:r>
      <w:r w:rsidR="00223513" w:rsidRPr="001B281F">
        <w:rPr>
          <w:sz w:val="20"/>
          <w:szCs w:val="20"/>
          <w:lang w:val="en-GB"/>
        </w:rPr>
        <w:t xml:space="preserve"> set as an aim by these philosophers: </w:t>
      </w:r>
      <w:proofErr w:type="spellStart"/>
      <w:r w:rsidR="00223513" w:rsidRPr="001B281F">
        <w:rPr>
          <w:sz w:val="20"/>
          <w:szCs w:val="20"/>
          <w:lang w:val="en-GB"/>
        </w:rPr>
        <w:t>Ágnes</w:t>
      </w:r>
      <w:proofErr w:type="spellEnd"/>
      <w:r w:rsidR="00223513" w:rsidRPr="001B281F">
        <w:rPr>
          <w:sz w:val="20"/>
          <w:szCs w:val="20"/>
          <w:lang w:val="en-GB"/>
        </w:rPr>
        <w:t xml:space="preserve"> Heller, Ferenc </w:t>
      </w:r>
      <w:proofErr w:type="spellStart"/>
      <w:r w:rsidR="00223513" w:rsidRPr="001B281F">
        <w:rPr>
          <w:sz w:val="20"/>
          <w:szCs w:val="20"/>
          <w:lang w:val="en-GB"/>
        </w:rPr>
        <w:t>Fehér</w:t>
      </w:r>
      <w:proofErr w:type="spellEnd"/>
      <w:r w:rsidR="00223513" w:rsidRPr="001B281F">
        <w:rPr>
          <w:sz w:val="20"/>
          <w:szCs w:val="20"/>
          <w:lang w:val="en-GB"/>
        </w:rPr>
        <w:t xml:space="preserve">, </w:t>
      </w:r>
      <w:proofErr w:type="spellStart"/>
      <w:r w:rsidR="00223513" w:rsidRPr="001B281F">
        <w:rPr>
          <w:sz w:val="20"/>
          <w:szCs w:val="20"/>
          <w:lang w:val="en-GB"/>
        </w:rPr>
        <w:t>Mihály</w:t>
      </w:r>
      <w:proofErr w:type="spellEnd"/>
      <w:r w:rsidR="00223513" w:rsidRPr="001B281F">
        <w:rPr>
          <w:sz w:val="20"/>
          <w:szCs w:val="20"/>
          <w:lang w:val="en-GB"/>
        </w:rPr>
        <w:t xml:space="preserve"> </w:t>
      </w:r>
      <w:proofErr w:type="spellStart"/>
      <w:r w:rsidR="00223513" w:rsidRPr="001B281F">
        <w:rPr>
          <w:sz w:val="20"/>
          <w:szCs w:val="20"/>
          <w:lang w:val="en-GB"/>
        </w:rPr>
        <w:t>Vajda</w:t>
      </w:r>
      <w:proofErr w:type="spellEnd"/>
      <w:r w:rsidR="00223513" w:rsidRPr="001B281F">
        <w:rPr>
          <w:sz w:val="20"/>
          <w:szCs w:val="20"/>
          <w:lang w:val="en-GB"/>
        </w:rPr>
        <w:t xml:space="preserve">. </w:t>
      </w:r>
      <w:proofErr w:type="spellStart"/>
      <w:r w:rsidR="00223513" w:rsidRPr="001B281F">
        <w:rPr>
          <w:sz w:val="20"/>
          <w:szCs w:val="20"/>
          <w:lang w:val="en-GB"/>
        </w:rPr>
        <w:t>György</w:t>
      </w:r>
      <w:proofErr w:type="spellEnd"/>
      <w:r w:rsidR="00223513" w:rsidRPr="001B281F">
        <w:rPr>
          <w:sz w:val="20"/>
          <w:szCs w:val="20"/>
          <w:lang w:val="en-GB"/>
        </w:rPr>
        <w:t xml:space="preserve"> </w:t>
      </w:r>
      <w:proofErr w:type="spellStart"/>
      <w:r w:rsidR="00223513" w:rsidRPr="001B281F">
        <w:rPr>
          <w:sz w:val="20"/>
          <w:szCs w:val="20"/>
          <w:lang w:val="en-GB"/>
        </w:rPr>
        <w:t>Márkus</w:t>
      </w:r>
      <w:proofErr w:type="spellEnd"/>
      <w:r w:rsidR="00DA41C1" w:rsidRPr="001B281F">
        <w:rPr>
          <w:sz w:val="20"/>
          <w:szCs w:val="20"/>
          <w:lang w:val="en-GB"/>
        </w:rPr>
        <w:t xml:space="preserve"> etc. It was a belated work</w:t>
      </w:r>
      <w:r w:rsidR="002B2B8F" w:rsidRPr="001B281F">
        <w:rPr>
          <w:sz w:val="20"/>
          <w:szCs w:val="20"/>
          <w:lang w:val="en-GB"/>
        </w:rPr>
        <w:t xml:space="preserve"> finalised</w:t>
      </w:r>
      <w:r w:rsidR="00DA41C1" w:rsidRPr="001B281F">
        <w:rPr>
          <w:sz w:val="20"/>
          <w:szCs w:val="20"/>
          <w:lang w:val="en-GB"/>
        </w:rPr>
        <w:t xml:space="preserve"> in 1974, after the</w:t>
      </w:r>
      <w:r w:rsidR="003C4B07" w:rsidRPr="001B281F">
        <w:rPr>
          <w:sz w:val="20"/>
          <w:szCs w:val="20"/>
          <w:lang w:val="en-GB"/>
        </w:rPr>
        <w:t xml:space="preserve"> failure of</w:t>
      </w:r>
      <w:r w:rsidR="00942020" w:rsidRPr="001B281F">
        <w:rPr>
          <w:sz w:val="20"/>
          <w:szCs w:val="20"/>
          <w:lang w:val="en-GB"/>
        </w:rPr>
        <w:t xml:space="preserve"> the</w:t>
      </w:r>
      <w:r w:rsidR="00DA41C1" w:rsidRPr="001B281F">
        <w:rPr>
          <w:sz w:val="20"/>
          <w:szCs w:val="20"/>
          <w:lang w:val="en-GB"/>
        </w:rPr>
        <w:t xml:space="preserve"> Hungarian reform period</w:t>
      </w:r>
      <w:r w:rsidR="003C4B07" w:rsidRPr="001B281F">
        <w:rPr>
          <w:sz w:val="20"/>
          <w:szCs w:val="20"/>
          <w:lang w:val="en-GB"/>
        </w:rPr>
        <w:t xml:space="preserve"> had begun in 1968.</w:t>
      </w:r>
      <w:r w:rsidR="00757B1D" w:rsidRPr="001B281F">
        <w:rPr>
          <w:sz w:val="20"/>
          <w:szCs w:val="20"/>
          <w:lang w:val="en-GB"/>
        </w:rPr>
        <w:t xml:space="preserve"> It could not be published: it became a samizdat-book whose authors were kept under police surveillance and</w:t>
      </w:r>
      <w:r w:rsidR="002B2B8F" w:rsidRPr="001B281F">
        <w:rPr>
          <w:sz w:val="20"/>
          <w:szCs w:val="20"/>
          <w:lang w:val="en-GB"/>
        </w:rPr>
        <w:t>, at last,</w:t>
      </w:r>
      <w:r w:rsidR="00757B1D" w:rsidRPr="001B281F">
        <w:rPr>
          <w:sz w:val="20"/>
          <w:szCs w:val="20"/>
          <w:lang w:val="en-GB"/>
        </w:rPr>
        <w:t xml:space="preserve"> </w:t>
      </w:r>
      <w:proofErr w:type="spellStart"/>
      <w:r w:rsidR="00757B1D" w:rsidRPr="001B281F">
        <w:rPr>
          <w:sz w:val="20"/>
          <w:szCs w:val="20"/>
          <w:lang w:val="en-GB"/>
        </w:rPr>
        <w:t>Iván</w:t>
      </w:r>
      <w:proofErr w:type="spellEnd"/>
      <w:r w:rsidR="00757B1D" w:rsidRPr="001B281F">
        <w:rPr>
          <w:sz w:val="20"/>
          <w:szCs w:val="20"/>
          <w:lang w:val="en-GB"/>
        </w:rPr>
        <w:t xml:space="preserve"> </w:t>
      </w:r>
      <w:proofErr w:type="spellStart"/>
      <w:r w:rsidR="00757B1D" w:rsidRPr="001B281F">
        <w:rPr>
          <w:sz w:val="20"/>
          <w:szCs w:val="20"/>
          <w:lang w:val="en-GB"/>
        </w:rPr>
        <w:t>Szelényi</w:t>
      </w:r>
      <w:proofErr w:type="spellEnd"/>
      <w:r w:rsidR="00757B1D" w:rsidRPr="001B281F">
        <w:rPr>
          <w:sz w:val="20"/>
          <w:szCs w:val="20"/>
          <w:lang w:val="en-GB"/>
        </w:rPr>
        <w:t xml:space="preserve"> had to emigrate abroad.</w:t>
      </w:r>
    </w:p>
    <w:p w:rsidR="00C87803" w:rsidRPr="001B281F" w:rsidRDefault="007D03E3" w:rsidP="001B281F">
      <w:pPr>
        <w:jc w:val="both"/>
        <w:rPr>
          <w:sz w:val="20"/>
          <w:szCs w:val="20"/>
          <w:lang w:val="en-GB"/>
        </w:rPr>
      </w:pPr>
      <w:r w:rsidRPr="001B281F">
        <w:rPr>
          <w:sz w:val="20"/>
          <w:szCs w:val="20"/>
          <w:lang w:val="en-GB"/>
        </w:rPr>
        <w:tab/>
      </w:r>
      <w:r w:rsidR="003C4B07" w:rsidRPr="001B281F">
        <w:rPr>
          <w:sz w:val="20"/>
          <w:szCs w:val="20"/>
          <w:lang w:val="en-GB"/>
        </w:rPr>
        <w:t xml:space="preserve">The authors questioned one of the main dogmas of the official Marxism: according to their theory it was the intellectual class which monopolized political power in Eastern European Socialism and the working </w:t>
      </w:r>
      <w:r w:rsidR="00942020" w:rsidRPr="001B281F">
        <w:rPr>
          <w:sz w:val="20"/>
          <w:szCs w:val="20"/>
          <w:lang w:val="en-GB"/>
        </w:rPr>
        <w:t xml:space="preserve">class </w:t>
      </w:r>
      <w:r w:rsidR="003C4B07" w:rsidRPr="001B281F">
        <w:rPr>
          <w:sz w:val="20"/>
          <w:szCs w:val="20"/>
          <w:lang w:val="en-GB"/>
        </w:rPr>
        <w:t xml:space="preserve">was subordinated to the intellectuals possessing the key positions in </w:t>
      </w:r>
      <w:r w:rsidR="00C92D4D" w:rsidRPr="001B281F">
        <w:rPr>
          <w:sz w:val="20"/>
          <w:szCs w:val="20"/>
          <w:lang w:val="en-GB"/>
        </w:rPr>
        <w:t>the inter</w:t>
      </w:r>
      <w:r w:rsidR="00757B1D" w:rsidRPr="001B281F">
        <w:rPr>
          <w:sz w:val="20"/>
          <w:szCs w:val="20"/>
          <w:lang w:val="en-GB"/>
        </w:rPr>
        <w:t>woven state and party bureaucracy. This position</w:t>
      </w:r>
      <w:r w:rsidR="00942020" w:rsidRPr="001B281F">
        <w:rPr>
          <w:sz w:val="20"/>
          <w:szCs w:val="20"/>
          <w:lang w:val="en-GB"/>
        </w:rPr>
        <w:t xml:space="preserve">, according to the theory, </w:t>
      </w:r>
      <w:r w:rsidR="00BD616B" w:rsidRPr="001B281F">
        <w:rPr>
          <w:sz w:val="20"/>
          <w:szCs w:val="20"/>
          <w:lang w:val="en-GB"/>
        </w:rPr>
        <w:t xml:space="preserve">was </w:t>
      </w:r>
      <w:r w:rsidR="00942020" w:rsidRPr="001B281F">
        <w:rPr>
          <w:sz w:val="20"/>
          <w:szCs w:val="20"/>
          <w:lang w:val="en-GB"/>
        </w:rPr>
        <w:t>an</w:t>
      </w:r>
      <w:r w:rsidR="00BD616B" w:rsidRPr="001B281F">
        <w:rPr>
          <w:sz w:val="20"/>
          <w:szCs w:val="20"/>
          <w:lang w:val="en-GB"/>
        </w:rPr>
        <w:t xml:space="preserve"> </w:t>
      </w:r>
      <w:r w:rsidR="00467FF8" w:rsidRPr="001B281F">
        <w:rPr>
          <w:sz w:val="20"/>
          <w:szCs w:val="20"/>
          <w:lang w:val="en-GB"/>
        </w:rPr>
        <w:t>apex</w:t>
      </w:r>
      <w:r w:rsidR="00BD616B" w:rsidRPr="001B281F">
        <w:rPr>
          <w:sz w:val="20"/>
          <w:szCs w:val="20"/>
          <w:lang w:val="en-GB"/>
        </w:rPr>
        <w:t xml:space="preserve"> of the historical trajectory of the intellectual as a historical phenomenon</w:t>
      </w:r>
      <w:r w:rsidR="00467FF8" w:rsidRPr="001B281F">
        <w:rPr>
          <w:sz w:val="20"/>
          <w:szCs w:val="20"/>
          <w:lang w:val="en-GB"/>
        </w:rPr>
        <w:t>: in the age of capitalism it</w:t>
      </w:r>
      <w:r w:rsidR="00162341" w:rsidRPr="001B281F">
        <w:rPr>
          <w:sz w:val="20"/>
          <w:szCs w:val="20"/>
          <w:lang w:val="en-GB"/>
        </w:rPr>
        <w:t xml:space="preserve"> had</w:t>
      </w:r>
      <w:r w:rsidR="00467FF8" w:rsidRPr="001B281F">
        <w:rPr>
          <w:sz w:val="20"/>
          <w:szCs w:val="20"/>
          <w:lang w:val="en-GB"/>
        </w:rPr>
        <w:t xml:space="preserve"> appeared as</w:t>
      </w:r>
      <w:r w:rsidR="00714354" w:rsidRPr="001B281F">
        <w:rPr>
          <w:sz w:val="20"/>
          <w:szCs w:val="20"/>
          <w:lang w:val="en-GB"/>
        </w:rPr>
        <w:t xml:space="preserve"> a</w:t>
      </w:r>
      <w:r w:rsidR="00467FF8" w:rsidRPr="001B281F">
        <w:rPr>
          <w:sz w:val="20"/>
          <w:szCs w:val="20"/>
          <w:lang w:val="en-GB"/>
        </w:rPr>
        <w:t xml:space="preserve"> soci</w:t>
      </w:r>
      <w:r w:rsidR="00162341" w:rsidRPr="001B281F">
        <w:rPr>
          <w:sz w:val="20"/>
          <w:szCs w:val="20"/>
          <w:lang w:val="en-GB"/>
        </w:rPr>
        <w:t>al</w:t>
      </w:r>
      <w:r w:rsidR="00467FF8" w:rsidRPr="001B281F">
        <w:rPr>
          <w:sz w:val="20"/>
          <w:szCs w:val="20"/>
          <w:lang w:val="en-GB"/>
        </w:rPr>
        <w:t xml:space="preserve"> strat</w:t>
      </w:r>
      <w:r w:rsidR="00714354" w:rsidRPr="001B281F">
        <w:rPr>
          <w:sz w:val="20"/>
          <w:szCs w:val="20"/>
          <w:lang w:val="en-GB"/>
        </w:rPr>
        <w:t>um</w:t>
      </w:r>
      <w:r w:rsidR="00467FF8" w:rsidRPr="001B281F">
        <w:rPr>
          <w:sz w:val="20"/>
          <w:szCs w:val="20"/>
          <w:lang w:val="en-GB"/>
        </w:rPr>
        <w:t xml:space="preserve"> but in the era of </w:t>
      </w:r>
      <w:r w:rsidR="00162341" w:rsidRPr="001B281F">
        <w:rPr>
          <w:sz w:val="20"/>
          <w:szCs w:val="20"/>
          <w:lang w:val="en-GB"/>
        </w:rPr>
        <w:t xml:space="preserve">Socialism it organized itself as a ruling class. </w:t>
      </w:r>
      <w:proofErr w:type="spellStart"/>
      <w:r w:rsidR="00162341" w:rsidRPr="001B281F">
        <w:rPr>
          <w:sz w:val="20"/>
          <w:szCs w:val="20"/>
          <w:lang w:val="en-GB"/>
        </w:rPr>
        <w:t>Konrád</w:t>
      </w:r>
      <w:proofErr w:type="spellEnd"/>
      <w:r w:rsidR="00162341" w:rsidRPr="001B281F">
        <w:rPr>
          <w:sz w:val="20"/>
          <w:szCs w:val="20"/>
          <w:lang w:val="en-GB"/>
        </w:rPr>
        <w:t xml:space="preserve"> and </w:t>
      </w:r>
      <w:proofErr w:type="spellStart"/>
      <w:r w:rsidR="00162341" w:rsidRPr="001B281F">
        <w:rPr>
          <w:sz w:val="20"/>
          <w:szCs w:val="20"/>
          <w:lang w:val="en-GB"/>
        </w:rPr>
        <w:t>Szelényi</w:t>
      </w:r>
      <w:proofErr w:type="spellEnd"/>
      <w:r w:rsidR="00162341" w:rsidRPr="001B281F">
        <w:rPr>
          <w:sz w:val="20"/>
          <w:szCs w:val="20"/>
          <w:lang w:val="en-GB"/>
        </w:rPr>
        <w:t xml:space="preserve">, using </w:t>
      </w:r>
      <w:r w:rsidR="00C87803" w:rsidRPr="001B281F">
        <w:rPr>
          <w:sz w:val="20"/>
          <w:szCs w:val="20"/>
          <w:lang w:val="en-GB"/>
        </w:rPr>
        <w:t xml:space="preserve">the </w:t>
      </w:r>
      <w:r w:rsidR="00162341" w:rsidRPr="001B281F">
        <w:rPr>
          <w:sz w:val="20"/>
          <w:szCs w:val="20"/>
          <w:lang w:val="en-GB"/>
        </w:rPr>
        <w:t>notions</w:t>
      </w:r>
      <w:r w:rsidR="00714354" w:rsidRPr="001B281F">
        <w:rPr>
          <w:sz w:val="20"/>
          <w:szCs w:val="20"/>
          <w:lang w:val="en-GB"/>
        </w:rPr>
        <w:t xml:space="preserve"> of the Weberian and </w:t>
      </w:r>
      <w:r w:rsidR="00C87803" w:rsidRPr="001B281F">
        <w:rPr>
          <w:sz w:val="20"/>
          <w:szCs w:val="20"/>
          <w:lang w:val="en-GB"/>
        </w:rPr>
        <w:t>Marxian theories</w:t>
      </w:r>
      <w:r w:rsidR="00942020" w:rsidRPr="001B281F">
        <w:rPr>
          <w:sz w:val="20"/>
          <w:szCs w:val="20"/>
          <w:lang w:val="en-GB"/>
        </w:rPr>
        <w:t>,</w:t>
      </w:r>
      <w:r w:rsidR="00C87803" w:rsidRPr="001B281F">
        <w:rPr>
          <w:sz w:val="20"/>
          <w:szCs w:val="20"/>
          <w:lang w:val="en-GB"/>
        </w:rPr>
        <w:t xml:space="preserve"> </w:t>
      </w:r>
      <w:r w:rsidR="00162341" w:rsidRPr="001B281F">
        <w:rPr>
          <w:sz w:val="20"/>
          <w:szCs w:val="20"/>
          <w:lang w:val="en-GB"/>
        </w:rPr>
        <w:t xml:space="preserve">described </w:t>
      </w:r>
      <w:r w:rsidRPr="001B281F">
        <w:rPr>
          <w:sz w:val="20"/>
          <w:szCs w:val="20"/>
          <w:lang w:val="en-GB"/>
        </w:rPr>
        <w:t>“</w:t>
      </w:r>
      <w:r w:rsidR="00162341" w:rsidRPr="001B281F">
        <w:rPr>
          <w:sz w:val="20"/>
          <w:szCs w:val="20"/>
          <w:lang w:val="en-GB"/>
        </w:rPr>
        <w:t>existing socialism</w:t>
      </w:r>
      <w:r w:rsidRPr="001B281F">
        <w:rPr>
          <w:sz w:val="20"/>
          <w:szCs w:val="20"/>
          <w:lang w:val="en-GB"/>
        </w:rPr>
        <w:t>”</w:t>
      </w:r>
      <w:r w:rsidR="00162341" w:rsidRPr="001B281F">
        <w:rPr>
          <w:sz w:val="20"/>
          <w:szCs w:val="20"/>
          <w:lang w:val="en-GB"/>
        </w:rPr>
        <w:t xml:space="preserve"> as</w:t>
      </w:r>
      <w:r w:rsidR="00700D02" w:rsidRPr="001B281F">
        <w:rPr>
          <w:sz w:val="20"/>
          <w:szCs w:val="20"/>
          <w:lang w:val="en-GB"/>
        </w:rPr>
        <w:t xml:space="preserve"> </w:t>
      </w:r>
      <w:r w:rsidR="00C87803" w:rsidRPr="001B281F">
        <w:rPr>
          <w:sz w:val="20"/>
          <w:szCs w:val="20"/>
          <w:lang w:val="en-GB"/>
        </w:rPr>
        <w:t>an independent Eastern European civilizational</w:t>
      </w:r>
      <w:r w:rsidR="00EA05B1" w:rsidRPr="001B281F">
        <w:rPr>
          <w:sz w:val="20"/>
          <w:szCs w:val="20"/>
          <w:lang w:val="en-GB"/>
        </w:rPr>
        <w:t xml:space="preserve"> model </w:t>
      </w:r>
      <w:r w:rsidR="00C87803" w:rsidRPr="001B281F">
        <w:rPr>
          <w:sz w:val="20"/>
          <w:szCs w:val="20"/>
          <w:lang w:val="en-GB"/>
        </w:rPr>
        <w:t>rooted in the traditions of the region; here society had traditionally been colonized by the state.</w:t>
      </w:r>
      <w:r w:rsidR="00700D02" w:rsidRPr="001B281F">
        <w:rPr>
          <w:sz w:val="20"/>
          <w:szCs w:val="20"/>
          <w:lang w:val="en-GB"/>
        </w:rPr>
        <w:t xml:space="preserve"> This kind of socialism</w:t>
      </w:r>
      <w:r w:rsidR="00714354" w:rsidRPr="001B281F">
        <w:rPr>
          <w:sz w:val="20"/>
          <w:szCs w:val="20"/>
          <w:lang w:val="en-GB"/>
        </w:rPr>
        <w:t>, according to the theory,</w:t>
      </w:r>
      <w:r w:rsidR="00700D02" w:rsidRPr="001B281F">
        <w:rPr>
          <w:sz w:val="20"/>
          <w:szCs w:val="20"/>
          <w:lang w:val="en-GB"/>
        </w:rPr>
        <w:t xml:space="preserve"> </w:t>
      </w:r>
      <w:r w:rsidR="00EA05B1" w:rsidRPr="001B281F">
        <w:rPr>
          <w:sz w:val="20"/>
          <w:szCs w:val="20"/>
          <w:lang w:val="en-GB"/>
        </w:rPr>
        <w:t>was</w:t>
      </w:r>
      <w:r w:rsidR="00700D02" w:rsidRPr="001B281F">
        <w:rPr>
          <w:sz w:val="20"/>
          <w:szCs w:val="20"/>
          <w:lang w:val="en-GB"/>
        </w:rPr>
        <w:t xml:space="preserve"> economically</w:t>
      </w:r>
      <w:r w:rsidR="00EA05B1" w:rsidRPr="001B281F">
        <w:rPr>
          <w:sz w:val="20"/>
          <w:szCs w:val="20"/>
          <w:lang w:val="en-GB"/>
        </w:rPr>
        <w:t xml:space="preserve"> based</w:t>
      </w:r>
      <w:r w:rsidR="00700D02" w:rsidRPr="001B281F">
        <w:rPr>
          <w:sz w:val="20"/>
          <w:szCs w:val="20"/>
          <w:lang w:val="en-GB"/>
        </w:rPr>
        <w:t xml:space="preserve"> </w:t>
      </w:r>
      <w:r w:rsidR="00EA05B1" w:rsidRPr="001B281F">
        <w:rPr>
          <w:sz w:val="20"/>
          <w:szCs w:val="20"/>
          <w:lang w:val="en-GB"/>
        </w:rPr>
        <w:t>upon</w:t>
      </w:r>
      <w:r w:rsidR="00700D02" w:rsidRPr="001B281F">
        <w:rPr>
          <w:sz w:val="20"/>
          <w:szCs w:val="20"/>
          <w:lang w:val="en-GB"/>
        </w:rPr>
        <w:t xml:space="preserve"> the system of rational redistribution which</w:t>
      </w:r>
      <w:r w:rsidR="00714354" w:rsidRPr="001B281F">
        <w:rPr>
          <w:sz w:val="20"/>
          <w:szCs w:val="20"/>
          <w:lang w:val="en-GB"/>
        </w:rPr>
        <w:t xml:space="preserve"> </w:t>
      </w:r>
      <w:r w:rsidR="00700D02" w:rsidRPr="001B281F">
        <w:rPr>
          <w:sz w:val="20"/>
          <w:szCs w:val="20"/>
          <w:lang w:val="en-GB"/>
        </w:rPr>
        <w:t>was a modern version of the traditional redistribution of ancient Eastern despotic states</w:t>
      </w:r>
      <w:r w:rsidR="00714354" w:rsidRPr="001B281F">
        <w:rPr>
          <w:sz w:val="20"/>
          <w:szCs w:val="20"/>
          <w:lang w:val="en-GB"/>
        </w:rPr>
        <w:t>:</w:t>
      </w:r>
      <w:r w:rsidR="00700D02" w:rsidRPr="001B281F">
        <w:rPr>
          <w:sz w:val="20"/>
          <w:szCs w:val="20"/>
          <w:lang w:val="en-GB"/>
        </w:rPr>
        <w:t xml:space="preserve"> the</w:t>
      </w:r>
      <w:r w:rsidR="00714354" w:rsidRPr="001B281F">
        <w:rPr>
          <w:sz w:val="20"/>
          <w:szCs w:val="20"/>
          <w:lang w:val="en-GB"/>
        </w:rPr>
        <w:t xml:space="preserve"> authors</w:t>
      </w:r>
      <w:r w:rsidR="00700D02" w:rsidRPr="001B281F">
        <w:rPr>
          <w:sz w:val="20"/>
          <w:szCs w:val="20"/>
          <w:lang w:val="en-GB"/>
        </w:rPr>
        <w:t xml:space="preserve"> borrowed the theory of the Asian mode of production coined by the contemporary Hungarian sinologist, Ferenc </w:t>
      </w:r>
      <w:proofErr w:type="spellStart"/>
      <w:r w:rsidR="00700D02" w:rsidRPr="001B281F">
        <w:rPr>
          <w:sz w:val="20"/>
          <w:szCs w:val="20"/>
          <w:lang w:val="en-GB"/>
        </w:rPr>
        <w:t>Tőkei</w:t>
      </w:r>
      <w:proofErr w:type="spellEnd"/>
      <w:r w:rsidR="00700D02" w:rsidRPr="001B281F">
        <w:rPr>
          <w:sz w:val="20"/>
          <w:szCs w:val="20"/>
          <w:lang w:val="en-GB"/>
        </w:rPr>
        <w:t xml:space="preserve"> </w:t>
      </w:r>
      <w:r w:rsidR="00E32BE6" w:rsidRPr="001B281F">
        <w:rPr>
          <w:sz w:val="20"/>
          <w:szCs w:val="20"/>
          <w:lang w:val="en-GB"/>
        </w:rPr>
        <w:t>elaborat</w:t>
      </w:r>
      <w:r w:rsidR="00714354" w:rsidRPr="001B281F">
        <w:rPr>
          <w:sz w:val="20"/>
          <w:szCs w:val="20"/>
          <w:lang w:val="en-GB"/>
        </w:rPr>
        <w:t>ing</w:t>
      </w:r>
      <w:r w:rsidR="00E32BE6" w:rsidRPr="001B281F">
        <w:rPr>
          <w:sz w:val="20"/>
          <w:szCs w:val="20"/>
          <w:lang w:val="en-GB"/>
        </w:rPr>
        <w:t xml:space="preserve"> a new version of Marxian historical</w:t>
      </w:r>
      <w:r w:rsidR="00714354" w:rsidRPr="001B281F">
        <w:rPr>
          <w:sz w:val="20"/>
          <w:szCs w:val="20"/>
          <w:lang w:val="en-GB"/>
        </w:rPr>
        <w:t xml:space="preserve"> philosophy</w:t>
      </w:r>
      <w:r w:rsidR="00E32BE6" w:rsidRPr="001B281F">
        <w:rPr>
          <w:sz w:val="20"/>
          <w:szCs w:val="20"/>
          <w:lang w:val="en-GB"/>
        </w:rPr>
        <w:t>.</w:t>
      </w:r>
      <w:r w:rsidR="00C87803" w:rsidRPr="001B281F">
        <w:rPr>
          <w:sz w:val="20"/>
          <w:szCs w:val="20"/>
          <w:lang w:val="en-GB"/>
        </w:rPr>
        <w:t xml:space="preserve"> </w:t>
      </w:r>
      <w:r w:rsidR="00361F3E" w:rsidRPr="001B281F">
        <w:rPr>
          <w:sz w:val="20"/>
          <w:szCs w:val="20"/>
          <w:lang w:val="en-GB"/>
        </w:rPr>
        <w:t xml:space="preserve">At the end of the book the authors outlined a third road theory: the intellectuals marginalised in the system of </w:t>
      </w:r>
      <w:r w:rsidRPr="001B281F">
        <w:rPr>
          <w:sz w:val="20"/>
          <w:szCs w:val="20"/>
          <w:lang w:val="en-GB"/>
        </w:rPr>
        <w:t>“</w:t>
      </w:r>
      <w:r w:rsidR="00361F3E" w:rsidRPr="001B281F">
        <w:rPr>
          <w:sz w:val="20"/>
          <w:szCs w:val="20"/>
          <w:lang w:val="en-GB"/>
        </w:rPr>
        <w:t>existing socialism</w:t>
      </w:r>
      <w:r w:rsidRPr="001B281F">
        <w:rPr>
          <w:sz w:val="20"/>
          <w:szCs w:val="20"/>
          <w:lang w:val="en-GB"/>
        </w:rPr>
        <w:t>”</w:t>
      </w:r>
      <w:r w:rsidR="00361F3E" w:rsidRPr="001B281F">
        <w:rPr>
          <w:sz w:val="20"/>
          <w:szCs w:val="20"/>
          <w:lang w:val="en-GB"/>
        </w:rPr>
        <w:t xml:space="preserve"> would give a helping hand to the working class to articulate their own </w:t>
      </w:r>
      <w:r w:rsidR="009A1CAE" w:rsidRPr="001B281F">
        <w:rPr>
          <w:sz w:val="20"/>
          <w:szCs w:val="20"/>
          <w:lang w:val="en-GB"/>
        </w:rPr>
        <w:t>class interests and to give rise a new kind</w:t>
      </w:r>
      <w:r w:rsidR="00BA56F1" w:rsidRPr="001B281F">
        <w:rPr>
          <w:sz w:val="20"/>
          <w:szCs w:val="20"/>
          <w:lang w:val="en-GB"/>
        </w:rPr>
        <w:t xml:space="preserve"> of</w:t>
      </w:r>
      <w:r w:rsidR="009A1CAE" w:rsidRPr="001B281F">
        <w:rPr>
          <w:sz w:val="20"/>
          <w:szCs w:val="20"/>
          <w:lang w:val="en-GB"/>
        </w:rPr>
        <w:t xml:space="preserve"> socialism</w:t>
      </w:r>
      <w:r w:rsidR="00DA4373" w:rsidRPr="001B281F">
        <w:rPr>
          <w:sz w:val="20"/>
          <w:szCs w:val="20"/>
          <w:lang w:val="en-GB"/>
        </w:rPr>
        <w:t xml:space="preserve"> different from Eastern</w:t>
      </w:r>
      <w:r w:rsidR="003F2E3A" w:rsidRPr="001B281F">
        <w:rPr>
          <w:sz w:val="20"/>
          <w:szCs w:val="20"/>
          <w:lang w:val="en-GB"/>
        </w:rPr>
        <w:t xml:space="preserve"> European</w:t>
      </w:r>
      <w:r w:rsidR="00DA4373" w:rsidRPr="001B281F">
        <w:rPr>
          <w:sz w:val="20"/>
          <w:szCs w:val="20"/>
          <w:lang w:val="en-GB"/>
        </w:rPr>
        <w:t xml:space="preserve"> repressive one.</w:t>
      </w:r>
    </w:p>
    <w:p w:rsidR="005E4410" w:rsidRPr="001B281F" w:rsidRDefault="005E4410" w:rsidP="001B281F">
      <w:pPr>
        <w:jc w:val="both"/>
        <w:rPr>
          <w:sz w:val="20"/>
          <w:szCs w:val="20"/>
          <w:lang w:val="en-GB"/>
        </w:rPr>
      </w:pPr>
    </w:p>
    <w:p w:rsidR="001B281F" w:rsidRDefault="00C87803" w:rsidP="001B281F">
      <w:pPr>
        <w:jc w:val="both"/>
        <w:rPr>
          <w:sz w:val="20"/>
          <w:szCs w:val="20"/>
          <w:lang w:val="en-GB"/>
        </w:rPr>
      </w:pPr>
      <w:r w:rsidRPr="001B281F">
        <w:rPr>
          <w:b/>
          <w:sz w:val="20"/>
          <w:szCs w:val="20"/>
          <w:lang w:val="en-GB"/>
        </w:rPr>
        <w:t>Keywords:</w:t>
      </w:r>
      <w:r w:rsidRPr="001B281F">
        <w:rPr>
          <w:sz w:val="20"/>
          <w:szCs w:val="20"/>
          <w:lang w:val="en-GB"/>
        </w:rPr>
        <w:t xml:space="preserve"> intellectuals, power, ruling class</w:t>
      </w:r>
      <w:r w:rsidR="00714354" w:rsidRPr="001B281F">
        <w:rPr>
          <w:sz w:val="20"/>
          <w:szCs w:val="20"/>
          <w:lang w:val="en-GB"/>
        </w:rPr>
        <w:t>, Eastern Europ</w:t>
      </w:r>
      <w:r w:rsidR="00D10CE3" w:rsidRPr="001B281F">
        <w:rPr>
          <w:sz w:val="20"/>
          <w:szCs w:val="20"/>
          <w:lang w:val="en-GB"/>
        </w:rPr>
        <w:t>e, rational redistrib</w:t>
      </w:r>
      <w:r w:rsidR="00C6527C" w:rsidRPr="001B281F">
        <w:rPr>
          <w:sz w:val="20"/>
          <w:szCs w:val="20"/>
          <w:lang w:val="en-GB"/>
        </w:rPr>
        <w:t>ution</w:t>
      </w:r>
      <w:r w:rsidR="00942020" w:rsidRPr="001B281F">
        <w:rPr>
          <w:sz w:val="20"/>
          <w:szCs w:val="20"/>
          <w:lang w:val="en-GB"/>
        </w:rPr>
        <w:t>, third road</w:t>
      </w:r>
    </w:p>
    <w:p w:rsidR="00EA56A8" w:rsidRDefault="00EA56A8">
      <w:pPr>
        <w:rPr>
          <w:sz w:val="20"/>
          <w:szCs w:val="20"/>
          <w:lang w:val="en-GB"/>
        </w:rPr>
      </w:pPr>
      <w:r>
        <w:rPr>
          <w:sz w:val="20"/>
          <w:szCs w:val="20"/>
          <w:lang w:val="en-GB"/>
        </w:rPr>
        <w:br w:type="page"/>
      </w:r>
    </w:p>
    <w:p w:rsidR="00727BCD" w:rsidRPr="00631500" w:rsidRDefault="00727BCD" w:rsidP="00727BCD">
      <w:pPr>
        <w:jc w:val="center"/>
        <w:rPr>
          <w:b/>
          <w:i/>
          <w:sz w:val="20"/>
          <w:szCs w:val="20"/>
          <w:lang w:val="en-GB"/>
        </w:rPr>
      </w:pPr>
      <w:r w:rsidRPr="00631500">
        <w:rPr>
          <w:b/>
          <w:i/>
          <w:sz w:val="20"/>
          <w:szCs w:val="20"/>
          <w:lang w:val="en-GB"/>
        </w:rPr>
        <w:lastRenderedPageBreak/>
        <w:t>Authorial Self and Modernity in the Mirror of the Diaries and Memoirs</w:t>
      </w:r>
    </w:p>
    <w:p w:rsidR="00727BCD" w:rsidRPr="00631500" w:rsidRDefault="00727BCD" w:rsidP="00727BCD">
      <w:pPr>
        <w:jc w:val="center"/>
        <w:rPr>
          <w:i/>
          <w:sz w:val="20"/>
          <w:szCs w:val="20"/>
          <w:lang w:val="en-GB"/>
        </w:rPr>
      </w:pPr>
      <w:r w:rsidRPr="00631500">
        <w:rPr>
          <w:i/>
          <w:sz w:val="20"/>
          <w:szCs w:val="20"/>
          <w:lang w:val="en-GB"/>
        </w:rPr>
        <w:t>A Case Study from the 19</w:t>
      </w:r>
      <w:r w:rsidRPr="00631500">
        <w:rPr>
          <w:i/>
          <w:sz w:val="20"/>
          <w:szCs w:val="20"/>
          <w:vertAlign w:val="superscript"/>
          <w:lang w:val="en-GB"/>
        </w:rPr>
        <w:t>th</w:t>
      </w:r>
      <w:r w:rsidRPr="00631500">
        <w:rPr>
          <w:i/>
          <w:sz w:val="20"/>
          <w:szCs w:val="20"/>
          <w:lang w:val="en-GB"/>
        </w:rPr>
        <w:t>-century History of the Hungarian Intelligentsia</w:t>
      </w:r>
    </w:p>
    <w:p w:rsidR="00727BCD" w:rsidRPr="00631500" w:rsidRDefault="00727BCD" w:rsidP="00727BCD">
      <w:pPr>
        <w:pStyle w:val="Cmsor1"/>
        <w:spacing w:before="0" w:line="240" w:lineRule="auto"/>
        <w:jc w:val="both"/>
        <w:rPr>
          <w:rFonts w:ascii="Times New Roman" w:hAnsi="Times New Roman" w:cs="Times New Roman"/>
          <w:b/>
          <w:smallCaps w:val="0"/>
          <w:spacing w:val="0"/>
          <w:sz w:val="20"/>
          <w:szCs w:val="20"/>
          <w:lang w:val="en-GB"/>
        </w:rPr>
      </w:pPr>
    </w:p>
    <w:p w:rsidR="00727BCD" w:rsidRPr="00631500" w:rsidRDefault="00727BCD" w:rsidP="00727BCD">
      <w:pPr>
        <w:jc w:val="center"/>
        <w:rPr>
          <w:b/>
          <w:sz w:val="20"/>
          <w:szCs w:val="20"/>
          <w:lang w:val="en-GB"/>
        </w:rPr>
      </w:pPr>
      <w:proofErr w:type="spellStart"/>
      <w:r w:rsidRPr="00631500">
        <w:rPr>
          <w:b/>
          <w:sz w:val="20"/>
          <w:szCs w:val="20"/>
          <w:lang w:val="en-GB" w:eastAsia="hu-HU"/>
        </w:rPr>
        <w:t>Béla</w:t>
      </w:r>
      <w:proofErr w:type="spellEnd"/>
      <w:r w:rsidRPr="00631500">
        <w:rPr>
          <w:b/>
          <w:sz w:val="20"/>
          <w:szCs w:val="20"/>
          <w:lang w:val="en-GB" w:eastAsia="hu-HU"/>
        </w:rPr>
        <w:t xml:space="preserve"> </w:t>
      </w:r>
      <w:r w:rsidRPr="00631500">
        <w:rPr>
          <w:b/>
          <w:smallCaps/>
          <w:sz w:val="20"/>
          <w:szCs w:val="20"/>
          <w:lang w:val="en-GB" w:eastAsia="hu-HU"/>
        </w:rPr>
        <w:t>Mester</w:t>
      </w:r>
    </w:p>
    <w:p w:rsidR="00727BCD" w:rsidRPr="00631500" w:rsidRDefault="00727BCD" w:rsidP="00727BCD">
      <w:pPr>
        <w:jc w:val="center"/>
        <w:rPr>
          <w:sz w:val="20"/>
          <w:szCs w:val="20"/>
          <w:lang w:val="en-GB"/>
        </w:rPr>
      </w:pPr>
      <w:r w:rsidRPr="00631500">
        <w:rPr>
          <w:sz w:val="20"/>
          <w:szCs w:val="20"/>
          <w:lang w:val="en-GB"/>
        </w:rPr>
        <w:t>Senior Research Fellow of the Institute of Philosophy,</w:t>
      </w:r>
    </w:p>
    <w:p w:rsidR="00727BCD" w:rsidRPr="00631500" w:rsidRDefault="00727BCD" w:rsidP="00727BCD">
      <w:pPr>
        <w:jc w:val="center"/>
        <w:rPr>
          <w:sz w:val="20"/>
          <w:szCs w:val="20"/>
          <w:lang w:val="en-GB"/>
        </w:rPr>
      </w:pPr>
      <w:r w:rsidRPr="00631500">
        <w:rPr>
          <w:sz w:val="20"/>
          <w:szCs w:val="20"/>
          <w:lang w:val="en-GB"/>
        </w:rPr>
        <w:t>Research Centre for the Humanities,</w:t>
      </w:r>
    </w:p>
    <w:p w:rsidR="00727BCD" w:rsidRPr="00631500" w:rsidRDefault="00727BCD" w:rsidP="00727BCD">
      <w:pPr>
        <w:jc w:val="center"/>
        <w:rPr>
          <w:sz w:val="20"/>
          <w:szCs w:val="20"/>
          <w:lang w:val="en-GB"/>
        </w:rPr>
      </w:pPr>
      <w:r w:rsidRPr="00631500">
        <w:rPr>
          <w:sz w:val="20"/>
          <w:szCs w:val="20"/>
          <w:lang w:val="en-GB"/>
        </w:rPr>
        <w:t>Hungarian Academy of Sciences</w:t>
      </w:r>
    </w:p>
    <w:p w:rsidR="00727BCD" w:rsidRPr="00631500" w:rsidRDefault="00727BCD" w:rsidP="00727BCD">
      <w:pPr>
        <w:jc w:val="center"/>
        <w:rPr>
          <w:sz w:val="20"/>
          <w:szCs w:val="20"/>
          <w:lang w:val="en-GB"/>
        </w:rPr>
      </w:pPr>
      <w:r w:rsidRPr="00631500">
        <w:rPr>
          <w:sz w:val="20"/>
          <w:szCs w:val="20"/>
          <w:lang w:val="en-GB"/>
        </w:rPr>
        <w:t>mester.bela@btk.mta.hu</w:t>
      </w:r>
    </w:p>
    <w:p w:rsidR="00727BCD" w:rsidRPr="00631500" w:rsidRDefault="00727BCD" w:rsidP="00727BCD">
      <w:pPr>
        <w:jc w:val="both"/>
        <w:rPr>
          <w:sz w:val="20"/>
          <w:szCs w:val="20"/>
          <w:lang w:val="en-GB"/>
        </w:rPr>
      </w:pPr>
    </w:p>
    <w:p w:rsidR="00727BCD" w:rsidRDefault="00727BCD" w:rsidP="00727BCD">
      <w:pPr>
        <w:jc w:val="both"/>
        <w:rPr>
          <w:sz w:val="20"/>
          <w:szCs w:val="20"/>
          <w:lang w:val="en-GB"/>
        </w:rPr>
      </w:pPr>
      <w:r w:rsidRPr="00631500">
        <w:rPr>
          <w:sz w:val="20"/>
          <w:szCs w:val="20"/>
          <w:lang w:val="en-GB"/>
        </w:rPr>
        <w:t>Diaries and memoirs were always eminent sources of the history in general, and especially of the history of the intelligentsia</w:t>
      </w:r>
      <w:r>
        <w:rPr>
          <w:sz w:val="20"/>
          <w:szCs w:val="20"/>
          <w:lang w:val="en-GB"/>
        </w:rPr>
        <w:t>. The simplest case of the usage of these written historical sources is a comparison of the data of the official documents and the private, uncensored records, concerning the same historical events. In my lecture it will be offered another interpretation of the diaries and memoirs, mainly written by the intelligentsia, it is an analysis of the typical ways of the self-creation of the authorial personalities, or the birth of the modern authorial self. The role of the diaries and memoirs in the process of the conscious self-reflection and their contribution to the emergence of the modern individual personalities are well-known facts of the intellectual history. My lecture intends to analyse a special form of the creation of the modern individual personality; it is the self-creation of a writer as a conscious personality, often with a clearly formulated opinion about his or her own social role.</w:t>
      </w:r>
    </w:p>
    <w:p w:rsidR="00727BCD" w:rsidRDefault="00727BCD" w:rsidP="00727BCD">
      <w:pPr>
        <w:jc w:val="both"/>
        <w:rPr>
          <w:sz w:val="20"/>
          <w:szCs w:val="20"/>
          <w:lang w:val="en-GB"/>
        </w:rPr>
      </w:pPr>
      <w:r>
        <w:rPr>
          <w:sz w:val="20"/>
          <w:szCs w:val="20"/>
          <w:lang w:val="en-GB"/>
        </w:rPr>
        <w:tab/>
        <w:t>In my lecture it will be offered several examples from the 19</w:t>
      </w:r>
      <w:r w:rsidRPr="00125198">
        <w:rPr>
          <w:sz w:val="20"/>
          <w:szCs w:val="20"/>
          <w:vertAlign w:val="superscript"/>
          <w:lang w:val="en-GB"/>
        </w:rPr>
        <w:t>th</w:t>
      </w:r>
      <w:r>
        <w:rPr>
          <w:sz w:val="20"/>
          <w:szCs w:val="20"/>
          <w:lang w:val="en-GB"/>
        </w:rPr>
        <w:t xml:space="preserve">-century history of the Hungarian intelligentsia. Probably, it is the epoch when the production of the diaries and memoirs and their role in the formation of the modern cultural life was the greatest. This period is around identical with the modernisation of the cultural industry in Hungary, dominated by the periodicals with their deadlines, fixed lengths and professional editing houses on the one hand, and the cultural nation building, on the other. Concerning the possible social and cultural role of the intelligentsia, it is the moment of the birth of a new type, called </w:t>
      </w:r>
      <w:r w:rsidRPr="00C521AE">
        <w:rPr>
          <w:i/>
          <w:sz w:val="20"/>
          <w:szCs w:val="20"/>
          <w:lang w:val="en-GB"/>
        </w:rPr>
        <w:t>public intellectual</w:t>
      </w:r>
      <w:r>
        <w:rPr>
          <w:sz w:val="20"/>
          <w:szCs w:val="20"/>
          <w:lang w:val="en-GB"/>
        </w:rPr>
        <w:t xml:space="preserve">. In my lecture, I will focus on three written sources, a diary of a Calvinist student of theology, </w:t>
      </w:r>
      <w:proofErr w:type="spellStart"/>
      <w:r>
        <w:rPr>
          <w:sz w:val="20"/>
          <w:szCs w:val="20"/>
          <w:lang w:val="en-GB"/>
        </w:rPr>
        <w:t>Péter</w:t>
      </w:r>
      <w:proofErr w:type="spellEnd"/>
      <w:r>
        <w:rPr>
          <w:sz w:val="20"/>
          <w:szCs w:val="20"/>
          <w:lang w:val="en-GB"/>
        </w:rPr>
        <w:t xml:space="preserve"> </w:t>
      </w:r>
      <w:proofErr w:type="spellStart"/>
      <w:r>
        <w:rPr>
          <w:sz w:val="20"/>
          <w:szCs w:val="20"/>
          <w:lang w:val="en-GB"/>
        </w:rPr>
        <w:t>Tóth</w:t>
      </w:r>
      <w:proofErr w:type="spellEnd"/>
      <w:r>
        <w:rPr>
          <w:sz w:val="20"/>
          <w:szCs w:val="20"/>
          <w:lang w:val="en-GB"/>
        </w:rPr>
        <w:t xml:space="preserve"> from the College of </w:t>
      </w:r>
      <w:proofErr w:type="spellStart"/>
      <w:r>
        <w:rPr>
          <w:sz w:val="20"/>
          <w:szCs w:val="20"/>
          <w:lang w:val="en-GB"/>
        </w:rPr>
        <w:t>Sárospatak</w:t>
      </w:r>
      <w:proofErr w:type="spellEnd"/>
      <w:r>
        <w:rPr>
          <w:sz w:val="20"/>
          <w:szCs w:val="20"/>
          <w:lang w:val="en-GB"/>
        </w:rPr>
        <w:t xml:space="preserve">, as a witness of the self-reflection of a would-be member of the intelligentsia, the memoirs of an influential </w:t>
      </w:r>
      <w:r w:rsidRPr="00C521AE">
        <w:rPr>
          <w:i/>
          <w:sz w:val="20"/>
          <w:szCs w:val="20"/>
          <w:lang w:val="en-GB"/>
        </w:rPr>
        <w:t>public intellectual,</w:t>
      </w:r>
      <w:r>
        <w:rPr>
          <w:sz w:val="20"/>
          <w:szCs w:val="20"/>
          <w:lang w:val="en-GB"/>
        </w:rPr>
        <w:t xml:space="preserve"> Gusztáv Szontagh, written in the end of his career, and a </w:t>
      </w:r>
      <w:proofErr w:type="spellStart"/>
      <w:r>
        <w:rPr>
          <w:sz w:val="20"/>
          <w:szCs w:val="20"/>
          <w:lang w:val="en-GB"/>
        </w:rPr>
        <w:t>belletristic</w:t>
      </w:r>
      <w:proofErr w:type="spellEnd"/>
      <w:r>
        <w:rPr>
          <w:sz w:val="20"/>
          <w:szCs w:val="20"/>
          <w:lang w:val="en-GB"/>
        </w:rPr>
        <w:t xml:space="preserve"> printed diary of a young intellectual, János </w:t>
      </w:r>
      <w:proofErr w:type="spellStart"/>
      <w:r>
        <w:rPr>
          <w:sz w:val="20"/>
          <w:szCs w:val="20"/>
          <w:lang w:val="en-GB"/>
        </w:rPr>
        <w:t>Asbóth</w:t>
      </w:r>
      <w:proofErr w:type="spellEnd"/>
      <w:r>
        <w:rPr>
          <w:sz w:val="20"/>
          <w:szCs w:val="20"/>
          <w:lang w:val="en-GB"/>
        </w:rPr>
        <w:t>, written as a preparation for his autobiographical novel, published several years after his diary. My lecture is a continuation of my previous lecture within the framework of the same Polish-Hungarian bilateral research project read in February, 2018 and it partly based on my philological researches concerning the edition of Szontagh’s above-mentioned memoirs.</w:t>
      </w:r>
    </w:p>
    <w:p w:rsidR="00727BCD" w:rsidRDefault="00727BCD" w:rsidP="00727BCD">
      <w:pPr>
        <w:jc w:val="both"/>
        <w:rPr>
          <w:sz w:val="20"/>
          <w:szCs w:val="20"/>
          <w:lang w:val="en-GB"/>
        </w:rPr>
      </w:pPr>
    </w:p>
    <w:p w:rsidR="00727BCD" w:rsidRPr="00631500" w:rsidRDefault="00727BCD" w:rsidP="00727BCD">
      <w:pPr>
        <w:jc w:val="both"/>
        <w:rPr>
          <w:sz w:val="20"/>
          <w:szCs w:val="20"/>
          <w:lang w:val="en-GB"/>
        </w:rPr>
      </w:pPr>
      <w:r w:rsidRPr="00C8629B">
        <w:rPr>
          <w:b/>
          <w:sz w:val="20"/>
          <w:szCs w:val="20"/>
          <w:lang w:val="en-GB"/>
        </w:rPr>
        <w:t>Keywords:</w:t>
      </w:r>
      <w:r>
        <w:rPr>
          <w:sz w:val="20"/>
          <w:szCs w:val="20"/>
          <w:lang w:val="en-GB"/>
        </w:rPr>
        <w:t xml:space="preserve"> authorial self, Gusztáv Szontagh, János </w:t>
      </w:r>
      <w:proofErr w:type="spellStart"/>
      <w:r>
        <w:rPr>
          <w:sz w:val="20"/>
          <w:szCs w:val="20"/>
          <w:lang w:val="en-GB"/>
        </w:rPr>
        <w:t>Asbóth</w:t>
      </w:r>
      <w:proofErr w:type="spellEnd"/>
      <w:r>
        <w:rPr>
          <w:sz w:val="20"/>
          <w:szCs w:val="20"/>
          <w:lang w:val="en-GB"/>
        </w:rPr>
        <w:t xml:space="preserve">, modern culture, nation building, </w:t>
      </w:r>
      <w:proofErr w:type="spellStart"/>
      <w:r>
        <w:rPr>
          <w:sz w:val="20"/>
          <w:szCs w:val="20"/>
          <w:lang w:val="en-GB"/>
        </w:rPr>
        <w:t>Péter</w:t>
      </w:r>
      <w:proofErr w:type="spellEnd"/>
      <w:r>
        <w:rPr>
          <w:sz w:val="20"/>
          <w:szCs w:val="20"/>
          <w:lang w:val="en-GB"/>
        </w:rPr>
        <w:t xml:space="preserve"> </w:t>
      </w:r>
      <w:proofErr w:type="spellStart"/>
      <w:r>
        <w:rPr>
          <w:sz w:val="20"/>
          <w:szCs w:val="20"/>
          <w:lang w:val="en-GB"/>
        </w:rPr>
        <w:t>Tóth</w:t>
      </w:r>
      <w:proofErr w:type="spellEnd"/>
      <w:r>
        <w:rPr>
          <w:sz w:val="20"/>
          <w:szCs w:val="20"/>
          <w:lang w:val="en-GB"/>
        </w:rPr>
        <w:t>, public intellectual</w:t>
      </w:r>
    </w:p>
    <w:p w:rsidR="00EA56A8" w:rsidRDefault="00EA56A8">
      <w:pPr>
        <w:rPr>
          <w:sz w:val="20"/>
          <w:szCs w:val="20"/>
          <w:lang w:val="en-GB"/>
        </w:rPr>
      </w:pPr>
      <w:r>
        <w:rPr>
          <w:sz w:val="20"/>
          <w:szCs w:val="20"/>
          <w:lang w:val="en-GB"/>
        </w:rPr>
        <w:br w:type="page"/>
      </w:r>
    </w:p>
    <w:p w:rsidR="00727BCD" w:rsidRPr="00AC277D" w:rsidRDefault="00727BCD" w:rsidP="00727BCD">
      <w:pPr>
        <w:jc w:val="center"/>
        <w:rPr>
          <w:rFonts w:asciiTheme="majorBidi" w:hAnsiTheme="majorBidi" w:cstheme="majorBidi"/>
          <w:b/>
          <w:i/>
          <w:sz w:val="20"/>
          <w:szCs w:val="20"/>
          <w:lang w:val="en-GB"/>
        </w:rPr>
      </w:pPr>
      <w:bookmarkStart w:id="0" w:name="_GoBack"/>
      <w:bookmarkEnd w:id="0"/>
      <w:r w:rsidRPr="00AC277D">
        <w:rPr>
          <w:rFonts w:asciiTheme="majorBidi" w:hAnsiTheme="majorBidi" w:cstheme="majorBidi"/>
          <w:b/>
          <w:i/>
          <w:sz w:val="20"/>
          <w:szCs w:val="20"/>
          <w:lang w:val="en-GB"/>
        </w:rPr>
        <w:lastRenderedPageBreak/>
        <w:t xml:space="preserve">Fragments of </w:t>
      </w:r>
      <w:r>
        <w:rPr>
          <w:rFonts w:asciiTheme="majorBidi" w:hAnsiTheme="majorBidi" w:cstheme="majorBidi"/>
          <w:b/>
          <w:i/>
          <w:sz w:val="20"/>
          <w:szCs w:val="20"/>
          <w:lang w:val="en-GB"/>
        </w:rPr>
        <w:t>M</w:t>
      </w:r>
      <w:r w:rsidRPr="00AC277D">
        <w:rPr>
          <w:rFonts w:asciiTheme="majorBidi" w:hAnsiTheme="majorBidi" w:cstheme="majorBidi"/>
          <w:b/>
          <w:i/>
          <w:sz w:val="20"/>
          <w:szCs w:val="20"/>
          <w:lang w:val="en-GB"/>
        </w:rPr>
        <w:t>asterpieces</w:t>
      </w:r>
    </w:p>
    <w:p w:rsidR="00727BCD" w:rsidRPr="00AC277D" w:rsidRDefault="00727BCD" w:rsidP="00727BCD">
      <w:pPr>
        <w:jc w:val="center"/>
        <w:rPr>
          <w:rFonts w:asciiTheme="majorBidi" w:hAnsiTheme="majorBidi" w:cstheme="majorBidi"/>
          <w:i/>
          <w:sz w:val="20"/>
          <w:szCs w:val="20"/>
          <w:lang w:val="en-GB"/>
        </w:rPr>
      </w:pPr>
      <w:r w:rsidRPr="00AC277D">
        <w:rPr>
          <w:rFonts w:asciiTheme="majorBidi" w:hAnsiTheme="majorBidi" w:cstheme="majorBidi"/>
          <w:i/>
          <w:sz w:val="20"/>
          <w:szCs w:val="20"/>
          <w:lang w:val="en-GB"/>
        </w:rPr>
        <w:t xml:space="preserve">The </w:t>
      </w:r>
      <w:r>
        <w:rPr>
          <w:rFonts w:asciiTheme="majorBidi" w:hAnsiTheme="majorBidi" w:cstheme="majorBidi"/>
          <w:i/>
          <w:sz w:val="20"/>
          <w:szCs w:val="20"/>
          <w:lang w:val="en-GB"/>
        </w:rPr>
        <w:t>O</w:t>
      </w:r>
      <w:r w:rsidRPr="00AC277D">
        <w:rPr>
          <w:rFonts w:asciiTheme="majorBidi" w:hAnsiTheme="majorBidi" w:cstheme="majorBidi"/>
          <w:i/>
          <w:sz w:val="20"/>
          <w:szCs w:val="20"/>
          <w:lang w:val="en-GB"/>
        </w:rPr>
        <w:t xml:space="preserve">rigin of Georg </w:t>
      </w:r>
      <w:proofErr w:type="spellStart"/>
      <w:r w:rsidRPr="00AC277D">
        <w:rPr>
          <w:rFonts w:asciiTheme="majorBidi" w:hAnsiTheme="majorBidi" w:cstheme="majorBidi"/>
          <w:i/>
          <w:sz w:val="20"/>
          <w:szCs w:val="20"/>
          <w:lang w:val="en-GB"/>
        </w:rPr>
        <w:t>Lukács</w:t>
      </w:r>
      <w:proofErr w:type="spellEnd"/>
      <w:r w:rsidRPr="00AC277D">
        <w:rPr>
          <w:rFonts w:asciiTheme="majorBidi" w:hAnsiTheme="majorBidi" w:cstheme="majorBidi"/>
          <w:i/>
          <w:sz w:val="20"/>
          <w:szCs w:val="20"/>
          <w:lang w:val="en-GB"/>
        </w:rPr>
        <w:t xml:space="preserve">’ </w:t>
      </w:r>
      <w:r>
        <w:rPr>
          <w:rFonts w:asciiTheme="majorBidi" w:hAnsiTheme="majorBidi" w:cstheme="majorBidi"/>
          <w:i/>
          <w:sz w:val="20"/>
          <w:szCs w:val="20"/>
          <w:lang w:val="en-GB"/>
        </w:rPr>
        <w:t>E</w:t>
      </w:r>
      <w:r w:rsidRPr="00AC277D">
        <w:rPr>
          <w:rFonts w:asciiTheme="majorBidi" w:hAnsiTheme="majorBidi" w:cstheme="majorBidi"/>
          <w:i/>
          <w:sz w:val="20"/>
          <w:szCs w:val="20"/>
          <w:lang w:val="en-GB"/>
        </w:rPr>
        <w:t xml:space="preserve">arly </w:t>
      </w:r>
      <w:r>
        <w:rPr>
          <w:rFonts w:asciiTheme="majorBidi" w:hAnsiTheme="majorBidi" w:cstheme="majorBidi"/>
          <w:i/>
          <w:sz w:val="20"/>
          <w:szCs w:val="20"/>
          <w:lang w:val="en-GB"/>
        </w:rPr>
        <w:t>A</w:t>
      </w:r>
      <w:r w:rsidRPr="00AC277D">
        <w:rPr>
          <w:rFonts w:asciiTheme="majorBidi" w:hAnsiTheme="majorBidi" w:cstheme="majorBidi"/>
          <w:i/>
          <w:sz w:val="20"/>
          <w:szCs w:val="20"/>
          <w:lang w:val="en-GB"/>
        </w:rPr>
        <w:t xml:space="preserve">esthetic </w:t>
      </w:r>
      <w:r>
        <w:rPr>
          <w:rFonts w:asciiTheme="majorBidi" w:hAnsiTheme="majorBidi" w:cstheme="majorBidi"/>
          <w:i/>
          <w:sz w:val="20"/>
          <w:szCs w:val="20"/>
          <w:lang w:val="en-GB"/>
        </w:rPr>
        <w:t>W</w:t>
      </w:r>
      <w:r w:rsidRPr="00AC277D">
        <w:rPr>
          <w:rFonts w:asciiTheme="majorBidi" w:hAnsiTheme="majorBidi" w:cstheme="majorBidi"/>
          <w:i/>
          <w:sz w:val="20"/>
          <w:szCs w:val="20"/>
          <w:lang w:val="en-GB"/>
        </w:rPr>
        <w:t>ritings</w:t>
      </w:r>
    </w:p>
    <w:p w:rsidR="00727BCD" w:rsidRDefault="00727BCD" w:rsidP="00727BCD">
      <w:pPr>
        <w:jc w:val="center"/>
        <w:rPr>
          <w:rFonts w:asciiTheme="majorBidi" w:hAnsiTheme="majorBidi" w:cstheme="majorBidi"/>
          <w:sz w:val="20"/>
          <w:szCs w:val="20"/>
          <w:lang w:val="en-GB"/>
        </w:rPr>
      </w:pPr>
    </w:p>
    <w:p w:rsidR="00727BCD" w:rsidRDefault="00727BCD" w:rsidP="00727BCD">
      <w:pPr>
        <w:jc w:val="center"/>
        <w:rPr>
          <w:rFonts w:asciiTheme="majorBidi" w:hAnsiTheme="majorBidi" w:cstheme="majorBidi"/>
          <w:b/>
          <w:smallCaps/>
          <w:sz w:val="20"/>
          <w:szCs w:val="20"/>
          <w:lang w:val="en-GB"/>
        </w:rPr>
      </w:pPr>
      <w:r w:rsidRPr="00AC277D">
        <w:rPr>
          <w:rFonts w:asciiTheme="majorBidi" w:hAnsiTheme="majorBidi" w:cstheme="majorBidi"/>
          <w:b/>
          <w:sz w:val="20"/>
          <w:szCs w:val="20"/>
          <w:lang w:val="en-GB"/>
        </w:rPr>
        <w:t xml:space="preserve">Bettina </w:t>
      </w:r>
      <w:proofErr w:type="spellStart"/>
      <w:r w:rsidRPr="00AC277D">
        <w:rPr>
          <w:rFonts w:asciiTheme="majorBidi" w:hAnsiTheme="majorBidi" w:cstheme="majorBidi"/>
          <w:b/>
          <w:smallCaps/>
          <w:sz w:val="20"/>
          <w:szCs w:val="20"/>
          <w:lang w:val="en-GB"/>
        </w:rPr>
        <w:t>Szabados</w:t>
      </w:r>
      <w:proofErr w:type="spellEnd"/>
    </w:p>
    <w:p w:rsidR="00727BCD" w:rsidRPr="00AC277D" w:rsidRDefault="00727BCD" w:rsidP="00727BCD">
      <w:pPr>
        <w:jc w:val="center"/>
        <w:rPr>
          <w:sz w:val="20"/>
          <w:szCs w:val="20"/>
          <w:lang w:val="en-GB"/>
        </w:rPr>
      </w:pPr>
      <w:r>
        <w:rPr>
          <w:sz w:val="20"/>
          <w:szCs w:val="20"/>
          <w:lang w:val="en-GB"/>
        </w:rPr>
        <w:t>Ju</w:t>
      </w:r>
      <w:r w:rsidRPr="00AC277D">
        <w:rPr>
          <w:sz w:val="20"/>
          <w:szCs w:val="20"/>
          <w:lang w:val="en-GB"/>
        </w:rPr>
        <w:t>nior Research Fellow</w:t>
      </w:r>
      <w:r>
        <w:rPr>
          <w:sz w:val="20"/>
          <w:szCs w:val="20"/>
          <w:lang w:val="en-GB"/>
        </w:rPr>
        <w:t xml:space="preserve"> of the Institute of Philosophy</w:t>
      </w:r>
    </w:p>
    <w:p w:rsidR="00727BCD" w:rsidRPr="00AC277D" w:rsidRDefault="00727BCD" w:rsidP="00727BCD">
      <w:pPr>
        <w:jc w:val="center"/>
        <w:rPr>
          <w:sz w:val="20"/>
          <w:szCs w:val="20"/>
          <w:lang w:val="en-GB"/>
        </w:rPr>
      </w:pPr>
      <w:r w:rsidRPr="00AC277D">
        <w:rPr>
          <w:sz w:val="20"/>
          <w:szCs w:val="20"/>
          <w:lang w:val="en-GB"/>
        </w:rPr>
        <w:t>Research Centre for the Humanities,</w:t>
      </w:r>
    </w:p>
    <w:p w:rsidR="00727BCD" w:rsidRPr="00AC277D" w:rsidRDefault="00727BCD" w:rsidP="00727BCD">
      <w:pPr>
        <w:jc w:val="center"/>
        <w:rPr>
          <w:sz w:val="20"/>
          <w:szCs w:val="20"/>
          <w:lang w:val="en-GB"/>
        </w:rPr>
      </w:pPr>
      <w:r w:rsidRPr="00AC277D">
        <w:rPr>
          <w:sz w:val="20"/>
          <w:szCs w:val="20"/>
          <w:lang w:val="en-GB"/>
        </w:rPr>
        <w:t>Hungarian Academy of Sciences</w:t>
      </w:r>
    </w:p>
    <w:p w:rsidR="00727BCD" w:rsidRPr="00AC277D" w:rsidRDefault="00727BCD" w:rsidP="00727BCD">
      <w:pPr>
        <w:jc w:val="center"/>
        <w:rPr>
          <w:sz w:val="20"/>
          <w:szCs w:val="20"/>
          <w:lang w:val="en-GB"/>
        </w:rPr>
      </w:pPr>
      <w:r>
        <w:rPr>
          <w:sz w:val="20"/>
          <w:szCs w:val="20"/>
          <w:lang w:val="en-GB"/>
        </w:rPr>
        <w:t>Szabados</w:t>
      </w:r>
      <w:r w:rsidRPr="00AC277D">
        <w:rPr>
          <w:sz w:val="20"/>
          <w:szCs w:val="20"/>
          <w:lang w:val="en-GB"/>
        </w:rPr>
        <w:t>.</w:t>
      </w:r>
      <w:r>
        <w:rPr>
          <w:sz w:val="20"/>
          <w:szCs w:val="20"/>
          <w:lang w:val="en-GB"/>
        </w:rPr>
        <w:t>Bettina</w:t>
      </w:r>
      <w:r w:rsidRPr="00AC277D">
        <w:rPr>
          <w:sz w:val="20"/>
          <w:szCs w:val="20"/>
          <w:lang w:val="en-GB"/>
        </w:rPr>
        <w:t>@btk.mta.hu</w:t>
      </w:r>
    </w:p>
    <w:p w:rsidR="00727BCD" w:rsidRDefault="00727BCD" w:rsidP="00727BCD">
      <w:pPr>
        <w:jc w:val="both"/>
        <w:rPr>
          <w:rFonts w:asciiTheme="majorBidi" w:hAnsiTheme="majorBidi" w:cstheme="majorBidi"/>
          <w:sz w:val="20"/>
          <w:szCs w:val="20"/>
          <w:lang w:val="en-GB"/>
        </w:rPr>
      </w:pPr>
    </w:p>
    <w:p w:rsidR="00727BCD" w:rsidRDefault="00727BCD" w:rsidP="00727BCD">
      <w:pPr>
        <w:jc w:val="both"/>
        <w:rPr>
          <w:rFonts w:asciiTheme="majorBidi" w:hAnsiTheme="majorBidi" w:cstheme="majorBidi"/>
          <w:sz w:val="20"/>
          <w:szCs w:val="20"/>
          <w:lang w:val="en-GB"/>
        </w:rPr>
      </w:pPr>
      <w:r w:rsidRPr="00AC277D">
        <w:rPr>
          <w:rFonts w:asciiTheme="majorBidi" w:hAnsiTheme="majorBidi" w:cstheme="majorBidi"/>
          <w:sz w:val="20"/>
          <w:szCs w:val="20"/>
          <w:lang w:val="en-GB"/>
        </w:rPr>
        <w:t xml:space="preserve">In 1911 a young Hungarian philosopher came up with an idea of a systematically written philosophical work, which aim was to base methodologically the principle of aesthetic. This young philosopher was Georg </w:t>
      </w:r>
      <w:proofErr w:type="spellStart"/>
      <w:r w:rsidRPr="00AC277D">
        <w:rPr>
          <w:rFonts w:asciiTheme="majorBidi" w:hAnsiTheme="majorBidi" w:cstheme="majorBidi"/>
          <w:sz w:val="20"/>
          <w:szCs w:val="20"/>
          <w:lang w:val="en-GB"/>
        </w:rPr>
        <w:t>Lukács</w:t>
      </w:r>
      <w:proofErr w:type="spellEnd"/>
      <w:r w:rsidRPr="00AC277D">
        <w:rPr>
          <w:rFonts w:asciiTheme="majorBidi" w:hAnsiTheme="majorBidi" w:cstheme="majorBidi"/>
          <w:sz w:val="20"/>
          <w:szCs w:val="20"/>
          <w:lang w:val="en-GB"/>
        </w:rPr>
        <w:t xml:space="preserve">, whose early Neo-Kantian work amused Max Weber. Thanks to Max Weber the young </w:t>
      </w:r>
      <w:proofErr w:type="spellStart"/>
      <w:r w:rsidRPr="00AC277D">
        <w:rPr>
          <w:rFonts w:asciiTheme="majorBidi" w:hAnsiTheme="majorBidi" w:cstheme="majorBidi"/>
          <w:sz w:val="20"/>
          <w:szCs w:val="20"/>
          <w:lang w:val="en-GB"/>
        </w:rPr>
        <w:t>Lukács</w:t>
      </w:r>
      <w:proofErr w:type="spellEnd"/>
      <w:r w:rsidRPr="00AC277D">
        <w:rPr>
          <w:rFonts w:asciiTheme="majorBidi" w:hAnsiTheme="majorBidi" w:cstheme="majorBidi"/>
          <w:sz w:val="20"/>
          <w:szCs w:val="20"/>
          <w:lang w:val="en-GB"/>
        </w:rPr>
        <w:t xml:space="preserve"> became famous in the intellectual circle of Heidelberg and he had prospects to have a great </w:t>
      </w:r>
      <w:proofErr w:type="spellStart"/>
      <w:r w:rsidRPr="00AC277D">
        <w:rPr>
          <w:rFonts w:asciiTheme="majorBidi" w:hAnsiTheme="majorBidi" w:cstheme="majorBidi"/>
          <w:sz w:val="20"/>
          <w:szCs w:val="20"/>
          <w:lang w:val="en-GB"/>
        </w:rPr>
        <w:t>academical</w:t>
      </w:r>
      <w:proofErr w:type="spellEnd"/>
      <w:r w:rsidRPr="00AC277D">
        <w:rPr>
          <w:rFonts w:asciiTheme="majorBidi" w:hAnsiTheme="majorBidi" w:cstheme="majorBidi"/>
          <w:sz w:val="20"/>
          <w:szCs w:val="20"/>
          <w:lang w:val="en-GB"/>
        </w:rPr>
        <w:t xml:space="preserve"> career. </w:t>
      </w:r>
      <w:proofErr w:type="spellStart"/>
      <w:r w:rsidRPr="00AC277D">
        <w:rPr>
          <w:rFonts w:asciiTheme="majorBidi" w:hAnsiTheme="majorBidi" w:cstheme="majorBidi"/>
          <w:sz w:val="20"/>
          <w:szCs w:val="20"/>
          <w:lang w:val="en-GB"/>
        </w:rPr>
        <w:t>Lukács</w:t>
      </w:r>
      <w:proofErr w:type="spellEnd"/>
      <w:r w:rsidRPr="00AC277D">
        <w:rPr>
          <w:rFonts w:asciiTheme="majorBidi" w:hAnsiTheme="majorBidi" w:cstheme="majorBidi"/>
          <w:sz w:val="20"/>
          <w:szCs w:val="20"/>
          <w:lang w:val="en-GB"/>
        </w:rPr>
        <w:t xml:space="preserve"> was interested in the essential problems of philosophy, but he also sought to have an answer for them. </w:t>
      </w:r>
      <w:proofErr w:type="spellStart"/>
      <w:r w:rsidRPr="00AC277D">
        <w:rPr>
          <w:rFonts w:asciiTheme="majorBidi" w:hAnsiTheme="majorBidi" w:cstheme="majorBidi"/>
          <w:sz w:val="20"/>
          <w:szCs w:val="20"/>
          <w:lang w:val="en-GB"/>
        </w:rPr>
        <w:t>Lukács</w:t>
      </w:r>
      <w:proofErr w:type="spellEnd"/>
      <w:r w:rsidRPr="00AC277D">
        <w:rPr>
          <w:rFonts w:asciiTheme="majorBidi" w:hAnsiTheme="majorBidi" w:cstheme="majorBidi"/>
          <w:sz w:val="20"/>
          <w:szCs w:val="20"/>
          <w:lang w:val="en-GB"/>
        </w:rPr>
        <w:t xml:space="preserve"> stood at the crossroads between an academic career and </w:t>
      </w:r>
      <w:proofErr w:type="spellStart"/>
      <w:r w:rsidRPr="00AC277D">
        <w:rPr>
          <w:rFonts w:asciiTheme="majorBidi" w:hAnsiTheme="majorBidi" w:cstheme="majorBidi"/>
          <w:sz w:val="20"/>
          <w:szCs w:val="20"/>
          <w:lang w:val="en-GB"/>
        </w:rPr>
        <w:t>messianism</w:t>
      </w:r>
      <w:proofErr w:type="spellEnd"/>
      <w:r w:rsidRPr="00AC277D">
        <w:rPr>
          <w:rFonts w:asciiTheme="majorBidi" w:hAnsiTheme="majorBidi" w:cstheme="majorBidi"/>
          <w:sz w:val="20"/>
          <w:szCs w:val="20"/>
          <w:lang w:val="en-GB"/>
        </w:rPr>
        <w:t xml:space="preserve">, one of these roads leads to the solving of the most important philosophical problems. However, his early work, the </w:t>
      </w:r>
      <w:r w:rsidRPr="00AC277D">
        <w:rPr>
          <w:rFonts w:asciiTheme="majorBidi" w:hAnsiTheme="majorBidi" w:cstheme="majorBidi"/>
          <w:i/>
          <w:iCs/>
          <w:sz w:val="20"/>
          <w:szCs w:val="20"/>
          <w:lang w:val="en-GB"/>
        </w:rPr>
        <w:t xml:space="preserve">Philosophy of Art, </w:t>
      </w:r>
      <w:r w:rsidRPr="00AC277D">
        <w:rPr>
          <w:rFonts w:asciiTheme="majorBidi" w:hAnsiTheme="majorBidi" w:cstheme="majorBidi"/>
          <w:sz w:val="20"/>
          <w:szCs w:val="20"/>
          <w:lang w:val="en-GB"/>
        </w:rPr>
        <w:t xml:space="preserve">was never finished, but he began to write the </w:t>
      </w:r>
      <w:r w:rsidRPr="00AC277D">
        <w:rPr>
          <w:rFonts w:asciiTheme="majorBidi" w:hAnsiTheme="majorBidi" w:cstheme="majorBidi"/>
          <w:i/>
          <w:iCs/>
          <w:sz w:val="20"/>
          <w:szCs w:val="20"/>
          <w:lang w:val="en-GB"/>
        </w:rPr>
        <w:t xml:space="preserve">Heidelberger Aesthetics </w:t>
      </w:r>
      <w:r w:rsidRPr="00AC277D">
        <w:rPr>
          <w:rFonts w:asciiTheme="majorBidi" w:hAnsiTheme="majorBidi" w:cstheme="majorBidi"/>
          <w:sz w:val="20"/>
          <w:szCs w:val="20"/>
          <w:lang w:val="en-GB"/>
        </w:rPr>
        <w:t xml:space="preserve">in 1916, which had the same question as the </w:t>
      </w:r>
      <w:r w:rsidRPr="00AC277D">
        <w:rPr>
          <w:rFonts w:asciiTheme="majorBidi" w:hAnsiTheme="majorBidi" w:cstheme="majorBidi"/>
          <w:i/>
          <w:iCs/>
          <w:sz w:val="20"/>
          <w:szCs w:val="20"/>
          <w:lang w:val="en-GB"/>
        </w:rPr>
        <w:t>Philosophy of Art</w:t>
      </w:r>
      <w:r w:rsidRPr="00AC277D">
        <w:rPr>
          <w:rFonts w:asciiTheme="majorBidi" w:hAnsiTheme="majorBidi" w:cstheme="majorBidi"/>
          <w:sz w:val="20"/>
          <w:szCs w:val="20"/>
          <w:lang w:val="en-GB"/>
        </w:rPr>
        <w:t xml:space="preserve">. </w:t>
      </w:r>
      <w:proofErr w:type="spellStart"/>
      <w:r w:rsidRPr="00AC277D">
        <w:rPr>
          <w:rFonts w:asciiTheme="majorBidi" w:hAnsiTheme="majorBidi" w:cstheme="majorBidi"/>
          <w:sz w:val="20"/>
          <w:szCs w:val="20"/>
          <w:lang w:val="en-GB"/>
        </w:rPr>
        <w:t>Lukács</w:t>
      </w:r>
      <w:proofErr w:type="spellEnd"/>
      <w:r w:rsidRPr="00AC277D">
        <w:rPr>
          <w:rFonts w:asciiTheme="majorBidi" w:hAnsiTheme="majorBidi" w:cstheme="majorBidi"/>
          <w:sz w:val="20"/>
          <w:szCs w:val="20"/>
          <w:lang w:val="en-GB"/>
        </w:rPr>
        <w:t xml:space="preserve">’ aim was to get a post-doctoral qualification in university of Heidelberg with his </w:t>
      </w:r>
      <w:r w:rsidRPr="00AC277D">
        <w:rPr>
          <w:rFonts w:asciiTheme="majorBidi" w:hAnsiTheme="majorBidi" w:cstheme="majorBidi"/>
          <w:i/>
          <w:iCs/>
          <w:sz w:val="20"/>
          <w:szCs w:val="20"/>
          <w:lang w:val="en-GB"/>
        </w:rPr>
        <w:t>Aesthetics</w:t>
      </w:r>
      <w:r w:rsidRPr="00AC277D">
        <w:rPr>
          <w:rFonts w:asciiTheme="majorBidi" w:hAnsiTheme="majorBidi" w:cstheme="majorBidi"/>
          <w:sz w:val="20"/>
          <w:szCs w:val="20"/>
          <w:lang w:val="en-GB"/>
        </w:rPr>
        <w:t xml:space="preserve">, but his application was rejected, and the </w:t>
      </w:r>
      <w:r w:rsidRPr="00AC277D">
        <w:rPr>
          <w:rFonts w:asciiTheme="majorBidi" w:hAnsiTheme="majorBidi" w:cstheme="majorBidi"/>
          <w:i/>
          <w:iCs/>
          <w:sz w:val="20"/>
          <w:szCs w:val="20"/>
          <w:lang w:val="en-GB"/>
        </w:rPr>
        <w:t>Heidelberger Aesthetics</w:t>
      </w:r>
      <w:r w:rsidRPr="00AC277D">
        <w:rPr>
          <w:rFonts w:asciiTheme="majorBidi" w:hAnsiTheme="majorBidi" w:cstheme="majorBidi"/>
          <w:sz w:val="20"/>
          <w:szCs w:val="20"/>
          <w:lang w:val="en-GB"/>
        </w:rPr>
        <w:t xml:space="preserve"> stayed in fragments</w:t>
      </w:r>
      <w:r>
        <w:rPr>
          <w:rFonts w:asciiTheme="majorBidi" w:hAnsiTheme="majorBidi" w:cstheme="majorBidi"/>
          <w:sz w:val="20"/>
          <w:szCs w:val="20"/>
          <w:lang w:val="en-GB"/>
        </w:rPr>
        <w:t>.</w:t>
      </w:r>
    </w:p>
    <w:p w:rsidR="00727BCD" w:rsidRPr="00AC277D" w:rsidRDefault="00727BCD" w:rsidP="00727BCD">
      <w:pPr>
        <w:jc w:val="both"/>
        <w:rPr>
          <w:rFonts w:asciiTheme="majorBidi" w:hAnsiTheme="majorBidi" w:cstheme="majorBidi"/>
          <w:sz w:val="20"/>
          <w:szCs w:val="20"/>
          <w:lang w:val="en-GB"/>
        </w:rPr>
      </w:pPr>
      <w:r>
        <w:rPr>
          <w:rFonts w:asciiTheme="majorBidi" w:hAnsiTheme="majorBidi" w:cstheme="majorBidi"/>
          <w:sz w:val="20"/>
          <w:szCs w:val="20"/>
          <w:lang w:val="en-GB"/>
        </w:rPr>
        <w:tab/>
      </w:r>
      <w:r w:rsidRPr="00AC277D">
        <w:rPr>
          <w:rFonts w:asciiTheme="majorBidi" w:hAnsiTheme="majorBidi" w:cstheme="majorBidi"/>
          <w:sz w:val="20"/>
          <w:szCs w:val="20"/>
          <w:lang w:val="en-GB"/>
        </w:rPr>
        <w:t xml:space="preserve">In my presentation I will examine the origin of </w:t>
      </w:r>
      <w:proofErr w:type="spellStart"/>
      <w:r w:rsidRPr="00AC277D">
        <w:rPr>
          <w:rFonts w:asciiTheme="majorBidi" w:hAnsiTheme="majorBidi" w:cstheme="majorBidi"/>
          <w:sz w:val="20"/>
          <w:szCs w:val="20"/>
          <w:lang w:val="en-GB"/>
        </w:rPr>
        <w:t>Lukács</w:t>
      </w:r>
      <w:proofErr w:type="spellEnd"/>
      <w:r w:rsidRPr="00AC277D">
        <w:rPr>
          <w:rFonts w:asciiTheme="majorBidi" w:hAnsiTheme="majorBidi" w:cstheme="majorBidi"/>
          <w:sz w:val="20"/>
          <w:szCs w:val="20"/>
          <w:lang w:val="en-GB"/>
        </w:rPr>
        <w:t xml:space="preserve">’ early aesthetic writings and the cause of their incompletion. The incompletion of these works was not only a sign of the break of a promising </w:t>
      </w:r>
      <w:proofErr w:type="spellStart"/>
      <w:r w:rsidRPr="00AC277D">
        <w:rPr>
          <w:rFonts w:asciiTheme="majorBidi" w:hAnsiTheme="majorBidi" w:cstheme="majorBidi"/>
          <w:sz w:val="20"/>
          <w:szCs w:val="20"/>
          <w:lang w:val="en-GB"/>
        </w:rPr>
        <w:t>academical</w:t>
      </w:r>
      <w:proofErr w:type="spellEnd"/>
      <w:r w:rsidRPr="00AC277D">
        <w:rPr>
          <w:rFonts w:asciiTheme="majorBidi" w:hAnsiTheme="majorBidi" w:cstheme="majorBidi"/>
          <w:sz w:val="20"/>
          <w:szCs w:val="20"/>
          <w:lang w:val="en-GB"/>
        </w:rPr>
        <w:t xml:space="preserve"> career, but the history (the Great War and the Hungarian Aster Revolution) also changed the circumstances. The talented young </w:t>
      </w:r>
      <w:proofErr w:type="spellStart"/>
      <w:r w:rsidRPr="00AC277D">
        <w:rPr>
          <w:rFonts w:asciiTheme="majorBidi" w:hAnsiTheme="majorBidi" w:cstheme="majorBidi"/>
          <w:sz w:val="20"/>
          <w:szCs w:val="20"/>
          <w:lang w:val="en-GB"/>
        </w:rPr>
        <w:t>Lukács</w:t>
      </w:r>
      <w:proofErr w:type="spellEnd"/>
      <w:r w:rsidRPr="00AC277D">
        <w:rPr>
          <w:rFonts w:asciiTheme="majorBidi" w:hAnsiTheme="majorBidi" w:cstheme="majorBidi"/>
          <w:sz w:val="20"/>
          <w:szCs w:val="20"/>
          <w:lang w:val="en-GB"/>
        </w:rPr>
        <w:t xml:space="preserve"> had to choose between the ethical sphere and the action. In my analysis I will focus on </w:t>
      </w:r>
      <w:proofErr w:type="spellStart"/>
      <w:r w:rsidRPr="00AC277D">
        <w:rPr>
          <w:rFonts w:asciiTheme="majorBidi" w:hAnsiTheme="majorBidi" w:cstheme="majorBidi"/>
          <w:sz w:val="20"/>
          <w:szCs w:val="20"/>
          <w:lang w:val="en-GB"/>
        </w:rPr>
        <w:t>Lukács</w:t>
      </w:r>
      <w:proofErr w:type="spellEnd"/>
      <w:r w:rsidRPr="00AC277D">
        <w:rPr>
          <w:rFonts w:asciiTheme="majorBidi" w:hAnsiTheme="majorBidi" w:cstheme="majorBidi"/>
          <w:sz w:val="20"/>
          <w:szCs w:val="20"/>
          <w:lang w:val="en-GB"/>
        </w:rPr>
        <w:t>’ dilemma and how his development of thinking affected his early aesthetic works</w:t>
      </w:r>
      <w:r>
        <w:rPr>
          <w:rFonts w:asciiTheme="majorBidi" w:hAnsiTheme="majorBidi" w:cstheme="majorBidi"/>
          <w:sz w:val="20"/>
          <w:szCs w:val="20"/>
          <w:lang w:val="en-GB"/>
        </w:rPr>
        <w:t>.</w:t>
      </w:r>
    </w:p>
    <w:p w:rsidR="00727BCD" w:rsidRDefault="00727BCD" w:rsidP="00727BCD">
      <w:pPr>
        <w:jc w:val="both"/>
        <w:rPr>
          <w:rFonts w:asciiTheme="majorBidi" w:hAnsiTheme="majorBidi" w:cstheme="majorBidi"/>
          <w:sz w:val="20"/>
          <w:szCs w:val="20"/>
          <w:lang w:val="en-GB"/>
        </w:rPr>
      </w:pPr>
    </w:p>
    <w:p w:rsidR="00727BCD" w:rsidRPr="00727BCD" w:rsidRDefault="00727BCD" w:rsidP="001B281F">
      <w:pPr>
        <w:jc w:val="both"/>
        <w:rPr>
          <w:rFonts w:asciiTheme="majorBidi" w:hAnsiTheme="majorBidi" w:cstheme="majorBidi"/>
          <w:sz w:val="20"/>
          <w:szCs w:val="20"/>
          <w:lang w:val="en-GB"/>
        </w:rPr>
      </w:pPr>
      <w:r w:rsidRPr="00AC277D">
        <w:rPr>
          <w:rFonts w:asciiTheme="majorBidi" w:hAnsiTheme="majorBidi" w:cstheme="majorBidi"/>
          <w:b/>
          <w:sz w:val="20"/>
          <w:szCs w:val="20"/>
          <w:lang w:val="en-GB"/>
        </w:rPr>
        <w:t>Keywords:</w:t>
      </w:r>
      <w:r w:rsidRPr="00AC277D">
        <w:rPr>
          <w:rFonts w:asciiTheme="majorBidi" w:hAnsiTheme="majorBidi" w:cstheme="majorBidi"/>
          <w:sz w:val="20"/>
          <w:szCs w:val="20"/>
          <w:lang w:val="en-GB"/>
        </w:rPr>
        <w:t xml:space="preserve"> Georg </w:t>
      </w:r>
      <w:proofErr w:type="spellStart"/>
      <w:r w:rsidRPr="00AC277D">
        <w:rPr>
          <w:rFonts w:asciiTheme="majorBidi" w:hAnsiTheme="majorBidi" w:cstheme="majorBidi"/>
          <w:sz w:val="20"/>
          <w:szCs w:val="20"/>
          <w:lang w:val="en-GB"/>
        </w:rPr>
        <w:t>Lukács</w:t>
      </w:r>
      <w:proofErr w:type="spellEnd"/>
      <w:r w:rsidRPr="00AC277D">
        <w:rPr>
          <w:rFonts w:asciiTheme="majorBidi" w:hAnsiTheme="majorBidi" w:cstheme="majorBidi"/>
          <w:sz w:val="20"/>
          <w:szCs w:val="20"/>
          <w:lang w:val="en-GB"/>
        </w:rPr>
        <w:t xml:space="preserve">, Max Weber, Philosophy of Art, Aesthetics, ethics, </w:t>
      </w:r>
      <w:proofErr w:type="spellStart"/>
      <w:r w:rsidRPr="00AC277D">
        <w:rPr>
          <w:rFonts w:asciiTheme="majorBidi" w:hAnsiTheme="majorBidi" w:cstheme="majorBidi"/>
          <w:sz w:val="20"/>
          <w:szCs w:val="20"/>
          <w:lang w:val="en-GB"/>
        </w:rPr>
        <w:t>messianism</w:t>
      </w:r>
      <w:proofErr w:type="spellEnd"/>
      <w:r w:rsidRPr="00AC277D">
        <w:rPr>
          <w:rFonts w:asciiTheme="majorBidi" w:hAnsiTheme="majorBidi" w:cstheme="majorBidi"/>
          <w:sz w:val="20"/>
          <w:szCs w:val="20"/>
          <w:lang w:val="en-GB"/>
        </w:rPr>
        <w:t xml:space="preserve"> </w:t>
      </w:r>
    </w:p>
    <w:sectPr w:rsidR="00727BCD" w:rsidRPr="00727BCD" w:rsidSect="009E23B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3B0"/>
    <w:rsid w:val="00092E98"/>
    <w:rsid w:val="00162341"/>
    <w:rsid w:val="00195D1A"/>
    <w:rsid w:val="001A10FC"/>
    <w:rsid w:val="001B281F"/>
    <w:rsid w:val="00223513"/>
    <w:rsid w:val="00232E8F"/>
    <w:rsid w:val="0027370E"/>
    <w:rsid w:val="002B2B8F"/>
    <w:rsid w:val="002E46D0"/>
    <w:rsid w:val="002F67DE"/>
    <w:rsid w:val="00361F3E"/>
    <w:rsid w:val="003C4B07"/>
    <w:rsid w:val="003E01E7"/>
    <w:rsid w:val="003F2E3A"/>
    <w:rsid w:val="00411328"/>
    <w:rsid w:val="00467FF8"/>
    <w:rsid w:val="0047358C"/>
    <w:rsid w:val="004C0B06"/>
    <w:rsid w:val="00531C56"/>
    <w:rsid w:val="005A3CF0"/>
    <w:rsid w:val="005C60DD"/>
    <w:rsid w:val="005E4410"/>
    <w:rsid w:val="00700D02"/>
    <w:rsid w:val="00714354"/>
    <w:rsid w:val="00727BCD"/>
    <w:rsid w:val="00757B1D"/>
    <w:rsid w:val="007D03E3"/>
    <w:rsid w:val="007E6F40"/>
    <w:rsid w:val="00805744"/>
    <w:rsid w:val="008C7EA1"/>
    <w:rsid w:val="00942020"/>
    <w:rsid w:val="009A1CAE"/>
    <w:rsid w:val="009B5EC8"/>
    <w:rsid w:val="009E23B0"/>
    <w:rsid w:val="00BA56F1"/>
    <w:rsid w:val="00BD616B"/>
    <w:rsid w:val="00BF13D3"/>
    <w:rsid w:val="00C5511E"/>
    <w:rsid w:val="00C6527C"/>
    <w:rsid w:val="00C87803"/>
    <w:rsid w:val="00C92D4D"/>
    <w:rsid w:val="00D10CE3"/>
    <w:rsid w:val="00DA41C1"/>
    <w:rsid w:val="00DA4373"/>
    <w:rsid w:val="00DC462D"/>
    <w:rsid w:val="00E32BE6"/>
    <w:rsid w:val="00E958A0"/>
    <w:rsid w:val="00EA05B1"/>
    <w:rsid w:val="00EA56A8"/>
    <w:rsid w:val="00F16974"/>
    <w:rsid w:val="00F61B4D"/>
    <w:rsid w:val="00F91100"/>
    <w:rsid w:val="00FD5B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E23B0"/>
  </w:style>
  <w:style w:type="paragraph" w:styleId="Cmsor1">
    <w:name w:val="heading 1"/>
    <w:basedOn w:val="Norml"/>
    <w:next w:val="Norml"/>
    <w:link w:val="Cmsor1Char"/>
    <w:uiPriority w:val="9"/>
    <w:qFormat/>
    <w:rsid w:val="00727BCD"/>
    <w:pPr>
      <w:spacing w:before="480" w:line="276" w:lineRule="auto"/>
      <w:contextualSpacing/>
      <w:outlineLvl w:val="0"/>
    </w:pPr>
    <w:rPr>
      <w:rFonts w:asciiTheme="majorHAnsi" w:eastAsiaTheme="minorHAnsi" w:hAnsiTheme="majorHAnsi" w:cstheme="majorBidi"/>
      <w:smallCaps/>
      <w:spacing w:val="5"/>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B281F"/>
  </w:style>
  <w:style w:type="character" w:customStyle="1" w:styleId="Cmsor1Char">
    <w:name w:val="Címsor 1 Char"/>
    <w:basedOn w:val="Bekezdsalapbettpusa"/>
    <w:link w:val="Cmsor1"/>
    <w:uiPriority w:val="9"/>
    <w:rsid w:val="00727BCD"/>
    <w:rPr>
      <w:rFonts w:asciiTheme="majorHAnsi" w:eastAsiaTheme="minorHAnsi" w:hAnsiTheme="majorHAnsi" w:cstheme="majorBidi"/>
      <w:smallCaps/>
      <w:spacing w:val="5"/>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E23B0"/>
  </w:style>
  <w:style w:type="paragraph" w:styleId="Cmsor1">
    <w:name w:val="heading 1"/>
    <w:basedOn w:val="Norml"/>
    <w:next w:val="Norml"/>
    <w:link w:val="Cmsor1Char"/>
    <w:uiPriority w:val="9"/>
    <w:qFormat/>
    <w:rsid w:val="00727BCD"/>
    <w:pPr>
      <w:spacing w:before="480" w:line="276" w:lineRule="auto"/>
      <w:contextualSpacing/>
      <w:outlineLvl w:val="0"/>
    </w:pPr>
    <w:rPr>
      <w:rFonts w:asciiTheme="majorHAnsi" w:eastAsiaTheme="minorHAnsi" w:hAnsiTheme="majorHAnsi" w:cstheme="majorBidi"/>
      <w:smallCaps/>
      <w:spacing w:val="5"/>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1B281F"/>
  </w:style>
  <w:style w:type="character" w:customStyle="1" w:styleId="Cmsor1Char">
    <w:name w:val="Címsor 1 Char"/>
    <w:basedOn w:val="Bekezdsalapbettpusa"/>
    <w:link w:val="Cmsor1"/>
    <w:uiPriority w:val="9"/>
    <w:rsid w:val="00727BCD"/>
    <w:rPr>
      <w:rFonts w:asciiTheme="majorHAnsi" w:eastAsiaTheme="minorHAnsi" w:hAnsiTheme="majorHAnsi" w:cstheme="majorBidi"/>
      <w:smallCaps/>
      <w:spacing w:val="5"/>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66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6293</Characters>
  <Application>Microsoft Office Word</Application>
  <DocSecurity>0</DocSecurity>
  <Lines>83</Lines>
  <Paragraphs>9</Paragraphs>
  <ScaleCrop>false</ScaleCrop>
  <HeadingPairs>
    <vt:vector size="2" baseType="variant">
      <vt:variant>
        <vt:lpstr>Cím</vt:lpstr>
      </vt:variant>
      <vt:variant>
        <vt:i4>1</vt:i4>
      </vt:variant>
    </vt:vector>
  </HeadingPairs>
  <TitlesOfParts>
    <vt:vector size="1" baseType="lpstr">
      <vt:lpstr/>
    </vt:vector>
  </TitlesOfParts>
  <Company>MTA Filozófiai Kutatóintézet</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Mester Béla</dc:creator>
  <cp:lastModifiedBy>Mester Béla</cp:lastModifiedBy>
  <cp:revision>2</cp:revision>
  <dcterms:created xsi:type="dcterms:W3CDTF">2018-10-16T14:24:00Z</dcterms:created>
  <dcterms:modified xsi:type="dcterms:W3CDTF">2018-10-16T14:24:00Z</dcterms:modified>
</cp:coreProperties>
</file>